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735D01" w:rsidRDefault="00DE24BF" w:rsidP="00DE24BF">
      <w:pPr>
        <w:spacing w:after="0"/>
        <w:ind w:firstLineChars="50" w:firstLine="221"/>
        <w:jc w:val="center"/>
        <w:rPr>
          <w:rFonts w:ascii="Arial" w:eastAsia="黑体" w:hAnsi="Arial" w:cs="Arial"/>
          <w:b/>
          <w:color w:val="1F497D"/>
          <w:sz w:val="44"/>
          <w:szCs w:val="21"/>
        </w:rPr>
      </w:pPr>
      <w:r w:rsidRPr="00DE24BF">
        <w:rPr>
          <w:rFonts w:ascii="Arial" w:eastAsia="黑体" w:hAnsi="Arial" w:cs="Arial" w:hint="eastAsia"/>
          <w:b/>
          <w:color w:val="1F497D"/>
          <w:sz w:val="44"/>
          <w:szCs w:val="21"/>
        </w:rPr>
        <w:t>管理者必备的绩效领导力</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9438DF" w:rsidRDefault="0060774E" w:rsidP="00FC78A5">
            <w:pPr>
              <w:rPr>
                <w:rFonts w:ascii="Arial" w:hAnsi="Arial" w:cs="Arial"/>
                <w:szCs w:val="21"/>
              </w:rPr>
            </w:pPr>
            <w:r>
              <w:rPr>
                <w:rFonts w:ascii="Arial" w:hAnsi="Arial" w:cs="Arial" w:hint="eastAsia"/>
                <w:szCs w:val="21"/>
              </w:rPr>
              <w:t>时间地点</w:t>
            </w:r>
            <w:r w:rsidR="00FC78A5">
              <w:rPr>
                <w:rFonts w:ascii="Arial" w:hAnsi="Arial" w:cs="Arial" w:hint="eastAsia"/>
                <w:szCs w:val="21"/>
              </w:rPr>
              <w:t>：</w:t>
            </w:r>
            <w:r w:rsidR="00FC78A5" w:rsidRPr="001937BD">
              <w:rPr>
                <w:rFonts w:ascii="Arial" w:hAnsi="Arial" w:cs="Arial" w:hint="eastAsia"/>
                <w:szCs w:val="21"/>
              </w:rPr>
              <w:t>2</w:t>
            </w:r>
            <w:r w:rsidR="00FC78A5" w:rsidRPr="001937BD">
              <w:rPr>
                <w:rFonts w:ascii="Arial" w:hAnsi="Arial" w:cs="Arial"/>
                <w:szCs w:val="21"/>
              </w:rPr>
              <w:t>024</w:t>
            </w:r>
            <w:r w:rsidR="00FC78A5" w:rsidRPr="001937BD">
              <w:rPr>
                <w:rFonts w:ascii="Arial" w:hAnsi="Arial" w:cs="Arial" w:hint="eastAsia"/>
                <w:szCs w:val="21"/>
              </w:rPr>
              <w:t>年</w:t>
            </w:r>
            <w:r w:rsidR="00A16676">
              <w:rPr>
                <w:rFonts w:ascii="Arial" w:hAnsi="Arial" w:cs="Arial" w:hint="eastAsia"/>
                <w:szCs w:val="21"/>
              </w:rPr>
              <w:t>7</w:t>
            </w:r>
            <w:r w:rsidR="00FC78A5" w:rsidRPr="001937BD">
              <w:rPr>
                <w:rFonts w:ascii="Arial" w:hAnsi="Arial" w:cs="Arial" w:hint="eastAsia"/>
                <w:szCs w:val="21"/>
              </w:rPr>
              <w:t>月</w:t>
            </w:r>
            <w:r w:rsidR="004D6EA4">
              <w:rPr>
                <w:rFonts w:ascii="Arial" w:hAnsi="Arial" w:cs="Arial" w:hint="eastAsia"/>
                <w:szCs w:val="21"/>
              </w:rPr>
              <w:t>2</w:t>
            </w:r>
            <w:r w:rsidR="009438DF">
              <w:rPr>
                <w:rFonts w:ascii="Arial" w:hAnsi="Arial" w:cs="Arial" w:hint="eastAsia"/>
                <w:szCs w:val="21"/>
              </w:rPr>
              <w:t>6</w:t>
            </w:r>
            <w:r w:rsidR="00FC78A5" w:rsidRPr="001937BD">
              <w:rPr>
                <w:rFonts w:ascii="Arial" w:hAnsi="Arial" w:cs="Arial"/>
                <w:szCs w:val="21"/>
              </w:rPr>
              <w:t>-</w:t>
            </w:r>
            <w:r w:rsidR="004D6EA4">
              <w:rPr>
                <w:rFonts w:ascii="Arial" w:hAnsi="Arial" w:cs="Arial" w:hint="eastAsia"/>
                <w:szCs w:val="21"/>
              </w:rPr>
              <w:t>2</w:t>
            </w:r>
            <w:r w:rsidR="009438DF">
              <w:rPr>
                <w:rFonts w:ascii="Arial" w:hAnsi="Arial" w:cs="Arial" w:hint="eastAsia"/>
                <w:szCs w:val="21"/>
              </w:rPr>
              <w:t>7</w:t>
            </w:r>
            <w:r w:rsidR="00FC78A5" w:rsidRPr="001937BD">
              <w:rPr>
                <w:rFonts w:ascii="Arial" w:hAnsi="Arial" w:cs="Arial" w:hint="eastAsia"/>
                <w:szCs w:val="21"/>
              </w:rPr>
              <w:t>日</w:t>
            </w:r>
            <w:r w:rsidR="00A16676">
              <w:rPr>
                <w:rFonts w:ascii="Arial" w:hAnsi="Arial" w:cs="Arial" w:hint="eastAsia"/>
                <w:szCs w:val="21"/>
              </w:rPr>
              <w:t>济南</w:t>
            </w:r>
          </w:p>
          <w:p w:rsidR="003B3E59" w:rsidRPr="001937BD" w:rsidRDefault="003B3E59" w:rsidP="00FC78A5">
            <w:pPr>
              <w:rPr>
                <w:rFonts w:ascii="Arial" w:hAnsi="Arial" w:cs="Arial"/>
                <w:szCs w:val="21"/>
              </w:rPr>
            </w:pPr>
            <w:r>
              <w:rPr>
                <w:rFonts w:ascii="Arial" w:hAnsi="Arial" w:cs="Arial" w:hint="eastAsia"/>
                <w:szCs w:val="21"/>
              </w:rPr>
              <w:t>培训讲师：</w:t>
            </w:r>
            <w:r w:rsidR="00DE24BF" w:rsidRPr="00DE24BF">
              <w:rPr>
                <w:rFonts w:ascii="Arial" w:hAnsi="Arial" w:cs="Arial" w:hint="eastAsia"/>
                <w:szCs w:val="21"/>
              </w:rPr>
              <w:t>李凤</w:t>
            </w:r>
          </w:p>
          <w:p w:rsidR="00FC78A5" w:rsidRDefault="00FC78A5" w:rsidP="009438DF">
            <w:pPr>
              <w:rPr>
                <w:rFonts w:ascii="Arial" w:hAnsi="Arial" w:cs="Arial"/>
                <w:szCs w:val="21"/>
              </w:rPr>
            </w:pPr>
            <w:r w:rsidRPr="001937BD">
              <w:rPr>
                <w:rFonts w:ascii="Arial" w:hAnsi="Arial" w:cs="Arial" w:hint="eastAsia"/>
                <w:szCs w:val="21"/>
              </w:rPr>
              <w:t>课程费用</w:t>
            </w:r>
            <w:r>
              <w:rPr>
                <w:rFonts w:ascii="Arial" w:hAnsi="Arial" w:cs="Arial" w:hint="eastAsia"/>
                <w:szCs w:val="21"/>
              </w:rPr>
              <w:t>：</w:t>
            </w:r>
            <w:r w:rsidR="00A16676">
              <w:rPr>
                <w:rFonts w:ascii="Arial" w:hAnsi="Arial" w:cs="Arial" w:hint="eastAsia"/>
                <w:szCs w:val="21"/>
              </w:rPr>
              <w:t xml:space="preserve"> </w:t>
            </w:r>
            <w:r w:rsidR="00F673D8">
              <w:rPr>
                <w:rFonts w:ascii="Arial" w:hAnsi="Arial" w:cs="Arial" w:hint="eastAsia"/>
                <w:szCs w:val="21"/>
              </w:rPr>
              <w:t>4</w:t>
            </w:r>
            <w:r w:rsidR="00A16676" w:rsidRPr="00A16676">
              <w:rPr>
                <w:rFonts w:ascii="Arial" w:hAnsi="Arial" w:cs="Arial" w:hint="eastAsia"/>
                <w:szCs w:val="21"/>
              </w:rPr>
              <w:t>800</w:t>
            </w:r>
            <w:r w:rsidR="00A16676" w:rsidRPr="00A16676">
              <w:rPr>
                <w:rFonts w:ascii="Arial" w:hAnsi="Arial" w:cs="Arial" w:hint="eastAsia"/>
                <w:szCs w:val="21"/>
              </w:rPr>
              <w:t>元</w:t>
            </w:r>
          </w:p>
          <w:p w:rsidR="00127BCB" w:rsidRDefault="00FC78A5" w:rsidP="0011042F">
            <w:pPr>
              <w:ind w:left="1100" w:hangingChars="500" w:hanging="1100"/>
              <w:rPr>
                <w:rFonts w:ascii="Arial" w:hAnsi="Arial" w:cs="Arial"/>
                <w:szCs w:val="21"/>
              </w:rPr>
            </w:pPr>
            <w:r>
              <w:rPr>
                <w:rFonts w:ascii="Arial" w:hAnsi="Arial" w:cs="Arial" w:hint="eastAsia"/>
                <w:szCs w:val="21"/>
              </w:rPr>
              <w:t>招生对象：</w:t>
            </w:r>
            <w:r w:rsidR="00DE24BF" w:rsidRPr="00DE24BF">
              <w:rPr>
                <w:rFonts w:ascii="Arial" w:hAnsi="Arial" w:cs="Arial" w:hint="eastAsia"/>
                <w:szCs w:val="21"/>
              </w:rPr>
              <w:t>管理者、企业</w:t>
            </w:r>
            <w:r w:rsidR="00DE24BF" w:rsidRPr="00DE24BF">
              <w:rPr>
                <w:rFonts w:ascii="Arial" w:hAnsi="Arial" w:cs="Arial" w:hint="eastAsia"/>
                <w:szCs w:val="21"/>
              </w:rPr>
              <w:t>HR</w:t>
            </w:r>
            <w:r w:rsidR="00DE24BF" w:rsidRPr="00DE24BF">
              <w:rPr>
                <w:rFonts w:ascii="Arial" w:hAnsi="Arial" w:cs="Arial" w:hint="eastAsia"/>
                <w:szCs w:val="21"/>
              </w:rPr>
              <w:t>、企业创始人</w:t>
            </w:r>
            <w:r w:rsidR="00DE24BF" w:rsidRPr="00DE24BF">
              <w:rPr>
                <w:rFonts w:ascii="Arial" w:hAnsi="Arial" w:cs="Arial" w:hint="eastAsia"/>
                <w:szCs w:val="21"/>
              </w:rPr>
              <w:t>/</w:t>
            </w:r>
            <w:r w:rsidR="00DE24BF" w:rsidRPr="00DE24BF">
              <w:rPr>
                <w:rFonts w:ascii="Arial" w:hAnsi="Arial" w:cs="Arial" w:hint="eastAsia"/>
                <w:szCs w:val="21"/>
              </w:rPr>
              <w:t>老板</w:t>
            </w:r>
          </w:p>
          <w:p w:rsidR="00FC78A5" w:rsidRDefault="00FC78A5" w:rsidP="00FC78A5">
            <w:pPr>
              <w:rPr>
                <w:rFonts w:ascii="Arial" w:hAnsi="Arial" w:cs="Arial"/>
                <w:szCs w:val="21"/>
              </w:rPr>
            </w:pPr>
            <w:r>
              <w:rPr>
                <w:rFonts w:ascii="Arial" w:hAnsi="Arial" w:cs="Arial" w:hint="eastAsia"/>
                <w:szCs w:val="21"/>
              </w:rPr>
              <w:t>友情提示：</w:t>
            </w:r>
            <w:r w:rsidRPr="001937BD">
              <w:rPr>
                <w:rFonts w:ascii="Arial" w:hAnsi="Arial" w:cs="Arial" w:hint="eastAsia"/>
                <w:szCs w:val="21"/>
              </w:rPr>
              <w:t>此课程可以邀请我们的培训师到企业开展内训服务，欢迎来电咨询</w:t>
            </w:r>
          </w:p>
          <w:p w:rsidR="0060774E" w:rsidRDefault="0060774E" w:rsidP="00FC78A5">
            <w:pPr>
              <w:rPr>
                <w:rFonts w:ascii="Arial" w:hAnsi="Arial" w:cs="Arial"/>
                <w:szCs w:val="21"/>
              </w:rPr>
            </w:pPr>
            <w:r>
              <w:rPr>
                <w:rFonts w:ascii="Arial" w:hAnsi="Arial" w:cs="Arial" w:hint="eastAsia"/>
                <w:szCs w:val="21"/>
              </w:rPr>
              <w:t>课程地址：</w:t>
            </w:r>
            <w:hyperlink r:id="rId7" w:history="1">
              <w:r w:rsidR="00F673D8" w:rsidRPr="006F0118">
                <w:rPr>
                  <w:rStyle w:val="a6"/>
                  <w:rFonts w:ascii="Arial" w:hAnsi="Arial" w:cs="Arial"/>
                  <w:szCs w:val="21"/>
                </w:rPr>
                <w:t>http:/</w:t>
              </w:r>
              <w:r w:rsidR="00DE24BF">
                <w:rPr>
                  <w:rStyle w:val="a6"/>
                  <w:rFonts w:ascii="Arial" w:hAnsi="Arial" w:cs="Arial"/>
                  <w:szCs w:val="21"/>
                </w:rPr>
                <w:t>/www.sdlzzx.com/opencourse/k000</w:t>
              </w:r>
              <w:r w:rsidR="00DE24BF">
                <w:rPr>
                  <w:rStyle w:val="a6"/>
                  <w:rFonts w:ascii="Arial" w:hAnsi="Arial" w:cs="Arial" w:hint="eastAsia"/>
                  <w:szCs w:val="21"/>
                </w:rPr>
                <w:t>20</w:t>
              </w:r>
              <w:r w:rsidR="00F673D8" w:rsidRPr="006F0118">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DE24BF" w:rsidRDefault="00DE24BF" w:rsidP="00DE24BF">
      <w:pPr>
        <w:spacing w:after="0"/>
      </w:pPr>
      <w:r>
        <w:rPr>
          <w:rFonts w:hint="eastAsia"/>
        </w:rPr>
        <w:t>【课程背景】</w:t>
      </w:r>
    </w:p>
    <w:p w:rsidR="00DE24BF" w:rsidRDefault="00DE24BF" w:rsidP="00DE24BF">
      <w:pPr>
        <w:spacing w:after="0"/>
      </w:pPr>
      <w:r>
        <w:rPr>
          <w:rFonts w:hint="eastAsia"/>
        </w:rPr>
        <w:t>在新经济时代，绩效管理过往的经验惯性都将会成为组织成长推进的阻碍！！！绩效管理，亘古不变的话题，绩效改善，提升人效成为迫在眉睫的问题。企业在战略目标解码为员工每天的工作成果中遇到了如下桎梏：</w:t>
      </w:r>
    </w:p>
    <w:p w:rsidR="00DE24BF" w:rsidRDefault="00DE24BF" w:rsidP="00DE24BF">
      <w:pPr>
        <w:spacing w:after="0"/>
      </w:pPr>
      <w:r>
        <w:rPr>
          <w:rFonts w:hint="eastAsia"/>
        </w:rPr>
        <w:t>如何高瞻远瞩规划战略目标？</w:t>
      </w:r>
    </w:p>
    <w:p w:rsidR="00DE24BF" w:rsidRDefault="00DE24BF" w:rsidP="00DE24BF">
      <w:pPr>
        <w:spacing w:after="0"/>
      </w:pPr>
      <w:r>
        <w:rPr>
          <w:rFonts w:hint="eastAsia"/>
        </w:rPr>
        <w:t>如何运筹帷幄设计目标分解？</w:t>
      </w:r>
    </w:p>
    <w:p w:rsidR="00DE24BF" w:rsidRDefault="00DE24BF" w:rsidP="00DE24BF">
      <w:pPr>
        <w:spacing w:after="0"/>
      </w:pPr>
      <w:r>
        <w:rPr>
          <w:rFonts w:hint="eastAsia"/>
        </w:rPr>
        <w:t>如何循序渐进解码工作计划？</w:t>
      </w:r>
    </w:p>
    <w:p w:rsidR="00DE24BF" w:rsidRDefault="00DE24BF" w:rsidP="00DE24BF">
      <w:pPr>
        <w:spacing w:after="0"/>
      </w:pPr>
      <w:r>
        <w:rPr>
          <w:rFonts w:hint="eastAsia"/>
        </w:rPr>
        <w:t>如何极简精准设定绩效指标？</w:t>
      </w:r>
    </w:p>
    <w:p w:rsidR="00DE24BF" w:rsidRDefault="00DE24BF" w:rsidP="00DE24BF">
      <w:pPr>
        <w:spacing w:after="0"/>
      </w:pPr>
      <w:r>
        <w:rPr>
          <w:rFonts w:hint="eastAsia"/>
        </w:rPr>
        <w:t>如何赋能增效激励团队效能？</w:t>
      </w:r>
    </w:p>
    <w:p w:rsidR="00DE24BF" w:rsidRDefault="00DE24BF" w:rsidP="00DE24BF">
      <w:pPr>
        <w:spacing w:after="0"/>
      </w:pPr>
      <w:r>
        <w:rPr>
          <w:rFonts w:hint="eastAsia"/>
        </w:rPr>
        <w:t>如何凝心聚力激活团队心态？</w:t>
      </w:r>
    </w:p>
    <w:p w:rsidR="00DE24BF" w:rsidRDefault="00DE24BF" w:rsidP="00DE24BF">
      <w:pPr>
        <w:spacing w:after="0"/>
      </w:pPr>
      <w:r>
        <w:rPr>
          <w:rFonts w:hint="eastAsia"/>
        </w:rPr>
        <w:t>中国式新时代，组织绩效管理必须重新建构，刚柔并济重启组织绩效管理系统，绩效管理者必须重新定位绩效管理并顺应时代发展趋势，向组织绩效管理要效益增长。让组织管理回归绩效，让绩效实现极简，让极简成就卓越。本版权课程极简绩效通过道、法、术、势四大刚柔并济的体系解码绩效管理。</w:t>
      </w:r>
    </w:p>
    <w:p w:rsidR="00DE24BF" w:rsidRDefault="00DE24BF" w:rsidP="00DE24BF">
      <w:pPr>
        <w:spacing w:after="0"/>
      </w:pPr>
      <w:r>
        <w:rPr>
          <w:rFonts w:hint="eastAsia"/>
        </w:rPr>
        <w:t>解密组织绩效源动力，实现绩效目标的梦想链接梦想！</w:t>
      </w:r>
    </w:p>
    <w:p w:rsidR="00DE24BF" w:rsidRDefault="00DE24BF" w:rsidP="00DE24BF">
      <w:pPr>
        <w:spacing w:after="0"/>
      </w:pPr>
      <w:r>
        <w:rPr>
          <w:rFonts w:hint="eastAsia"/>
        </w:rPr>
        <w:t>激活组织员工内驱力，实现绩效执行的变被动为主动！</w:t>
      </w:r>
    </w:p>
    <w:p w:rsidR="00DE24BF" w:rsidRDefault="00DE24BF" w:rsidP="00DE24BF">
      <w:pPr>
        <w:spacing w:after="0"/>
      </w:pPr>
      <w:r>
        <w:rPr>
          <w:rFonts w:hint="eastAsia"/>
        </w:rPr>
        <w:t>重构行动计划组织力，实现绩效计划的变要求为需求！</w:t>
      </w:r>
    </w:p>
    <w:p w:rsidR="00DE24BF" w:rsidRDefault="00DE24BF" w:rsidP="00DE24BF">
      <w:pPr>
        <w:spacing w:after="0"/>
      </w:pPr>
      <w:r>
        <w:rPr>
          <w:rFonts w:hint="eastAsia"/>
        </w:rPr>
        <w:t>驱动组织绩效变革力，实现绩效辅导的变奖惩为赋能！</w:t>
      </w:r>
    </w:p>
    <w:p w:rsidR="00DE24BF" w:rsidRDefault="00DE24BF" w:rsidP="00DE24BF">
      <w:pPr>
        <w:spacing w:after="0"/>
      </w:pPr>
      <w:r>
        <w:rPr>
          <w:rFonts w:hint="eastAsia"/>
        </w:rPr>
        <w:t>极简绩效将刚性工具与柔性思维结合，将组织管控与团队激活结合，驱动团队实现绩效目标，提升企业组织人效。</w:t>
      </w:r>
    </w:p>
    <w:p w:rsidR="00DE24BF" w:rsidRDefault="00DE24BF" w:rsidP="00DE24BF">
      <w:pPr>
        <w:spacing w:after="0"/>
      </w:pPr>
      <w:r>
        <w:rPr>
          <w:rFonts w:hint="eastAsia"/>
        </w:rPr>
        <w:t>实现组织管理回归绩效，</w:t>
      </w:r>
    </w:p>
    <w:p w:rsidR="00DE24BF" w:rsidRDefault="00DE24BF" w:rsidP="00DE24BF">
      <w:pPr>
        <w:spacing w:after="0"/>
      </w:pPr>
      <w:r>
        <w:rPr>
          <w:rFonts w:hint="eastAsia"/>
        </w:rPr>
        <w:t>让团队绩效成就双赢幸福，</w:t>
      </w:r>
    </w:p>
    <w:p w:rsidR="00DE24BF" w:rsidRDefault="00DE24BF" w:rsidP="00DE24BF">
      <w:pPr>
        <w:spacing w:after="0"/>
      </w:pPr>
      <w:r>
        <w:rPr>
          <w:rFonts w:hint="eastAsia"/>
        </w:rPr>
        <w:t>让双赢幸福赋能全体员工。</w:t>
      </w:r>
    </w:p>
    <w:p w:rsidR="00DE24BF" w:rsidRDefault="00DE24BF" w:rsidP="00DE24BF">
      <w:pPr>
        <w:spacing w:after="0"/>
      </w:pPr>
      <w:r>
        <w:rPr>
          <w:rFonts w:hint="eastAsia"/>
        </w:rPr>
        <w:t>【学习对象】</w:t>
      </w:r>
    </w:p>
    <w:p w:rsidR="00DE24BF" w:rsidRDefault="00DE24BF" w:rsidP="00DE24BF">
      <w:pPr>
        <w:spacing w:after="0"/>
      </w:pPr>
      <w:r>
        <w:rPr>
          <w:rFonts w:hint="eastAsia"/>
        </w:rPr>
        <w:t>1.</w:t>
      </w:r>
      <w:r>
        <w:rPr>
          <w:rFonts w:hint="eastAsia"/>
        </w:rPr>
        <w:t>工作经历：</w:t>
      </w:r>
      <w:r>
        <w:rPr>
          <w:rFonts w:hint="eastAsia"/>
        </w:rPr>
        <w:t>3</w:t>
      </w:r>
      <w:r>
        <w:rPr>
          <w:rFonts w:hint="eastAsia"/>
        </w:rPr>
        <w:t>年以上工作经验的管理者。</w:t>
      </w:r>
    </w:p>
    <w:p w:rsidR="00DE24BF" w:rsidRDefault="00DE24BF" w:rsidP="00DE24BF">
      <w:pPr>
        <w:spacing w:after="0"/>
      </w:pPr>
      <w:r>
        <w:rPr>
          <w:rFonts w:hint="eastAsia"/>
        </w:rPr>
        <w:t>2.</w:t>
      </w:r>
      <w:r>
        <w:rPr>
          <w:rFonts w:hint="eastAsia"/>
        </w:rPr>
        <w:t>岗位</w:t>
      </w:r>
      <w:r>
        <w:rPr>
          <w:rFonts w:hint="eastAsia"/>
        </w:rPr>
        <w:t>/</w:t>
      </w:r>
      <w:r>
        <w:rPr>
          <w:rFonts w:hint="eastAsia"/>
        </w:rPr>
        <w:t>专业：管理者、企业</w:t>
      </w:r>
      <w:r>
        <w:rPr>
          <w:rFonts w:hint="eastAsia"/>
        </w:rPr>
        <w:t>HR</w:t>
      </w:r>
      <w:r>
        <w:rPr>
          <w:rFonts w:hint="eastAsia"/>
        </w:rPr>
        <w:t>、企业创始人</w:t>
      </w:r>
      <w:r>
        <w:rPr>
          <w:rFonts w:hint="eastAsia"/>
        </w:rPr>
        <w:t>/</w:t>
      </w:r>
      <w:r>
        <w:rPr>
          <w:rFonts w:hint="eastAsia"/>
        </w:rPr>
        <w:t>老板</w:t>
      </w:r>
      <w:r>
        <w:rPr>
          <w:rFonts w:hint="eastAsia"/>
        </w:rPr>
        <w:t xml:space="preserve"> </w:t>
      </w:r>
      <w:r>
        <w:rPr>
          <w:rFonts w:hint="eastAsia"/>
        </w:rPr>
        <w:t>。</w:t>
      </w:r>
    </w:p>
    <w:p w:rsidR="00DE24BF" w:rsidRDefault="00DE24BF" w:rsidP="00DE24BF">
      <w:pPr>
        <w:spacing w:after="0"/>
      </w:pPr>
      <w:r>
        <w:rPr>
          <w:rFonts w:hint="eastAsia"/>
        </w:rPr>
        <w:t>3.</w:t>
      </w:r>
      <w:r>
        <w:rPr>
          <w:rFonts w:hint="eastAsia"/>
        </w:rPr>
        <w:t>企业</w:t>
      </w:r>
      <w:r>
        <w:rPr>
          <w:rFonts w:hint="eastAsia"/>
        </w:rPr>
        <w:t>/</w:t>
      </w:r>
      <w:r>
        <w:rPr>
          <w:rFonts w:hint="eastAsia"/>
        </w:rPr>
        <w:t>行业：国企、央企、事业单位、民营企业。</w:t>
      </w:r>
    </w:p>
    <w:p w:rsidR="00DE24BF" w:rsidRDefault="00DE24BF" w:rsidP="00DE24BF">
      <w:pPr>
        <w:spacing w:after="0"/>
      </w:pPr>
      <w:r>
        <w:rPr>
          <w:rFonts w:hint="eastAsia"/>
        </w:rPr>
        <w:lastRenderedPageBreak/>
        <w:t>【学习地图】</w:t>
      </w:r>
    </w:p>
    <w:p w:rsidR="00DE24BF" w:rsidRDefault="00DE24BF" w:rsidP="00DE24BF">
      <w:pPr>
        <w:spacing w:after="0"/>
      </w:pPr>
      <w:r>
        <w:rPr>
          <w:rFonts w:hint="eastAsia"/>
        </w:rPr>
        <w:t>【企业收益】</w:t>
      </w:r>
    </w:p>
    <w:p w:rsidR="00DE24BF" w:rsidRDefault="00DE24BF" w:rsidP="00DE24BF">
      <w:pPr>
        <w:spacing w:after="0"/>
      </w:pPr>
      <w:r>
        <w:rPr>
          <w:rFonts w:hint="eastAsia"/>
        </w:rPr>
        <w:t xml:space="preserve">1. </w:t>
      </w:r>
      <w:r>
        <w:rPr>
          <w:rFonts w:hint="eastAsia"/>
        </w:rPr>
        <w:t>重塑员工绩效新认知</w:t>
      </w:r>
      <w:r>
        <w:rPr>
          <w:rFonts w:hint="eastAsia"/>
        </w:rPr>
        <w:t xml:space="preserve"> </w:t>
      </w:r>
      <w:r>
        <w:rPr>
          <w:rFonts w:hint="eastAsia"/>
        </w:rPr>
        <w:t>帮助迭代企业员工被动接受绩效的旧模式。</w:t>
      </w:r>
    </w:p>
    <w:p w:rsidR="00DE24BF" w:rsidRDefault="00DE24BF" w:rsidP="00DE24BF">
      <w:pPr>
        <w:spacing w:after="0"/>
      </w:pPr>
      <w:r>
        <w:rPr>
          <w:rFonts w:hint="eastAsia"/>
        </w:rPr>
        <w:t xml:space="preserve">2. </w:t>
      </w:r>
      <w:r>
        <w:rPr>
          <w:rFonts w:hint="eastAsia"/>
        </w:rPr>
        <w:t>植入刚柔双线新模式</w:t>
      </w:r>
      <w:r>
        <w:rPr>
          <w:rFonts w:hint="eastAsia"/>
        </w:rPr>
        <w:t xml:space="preserve"> </w:t>
      </w:r>
      <w:r>
        <w:rPr>
          <w:rFonts w:hint="eastAsia"/>
        </w:rPr>
        <w:t>新模式助管理者减少绩效实施的员工阻力。</w:t>
      </w:r>
    </w:p>
    <w:p w:rsidR="00DE24BF" w:rsidRDefault="00DE24BF" w:rsidP="00DE24BF">
      <w:pPr>
        <w:spacing w:after="0"/>
      </w:pPr>
      <w:r>
        <w:rPr>
          <w:rFonts w:hint="eastAsia"/>
        </w:rPr>
        <w:t xml:space="preserve">3. </w:t>
      </w:r>
      <w:r>
        <w:rPr>
          <w:rFonts w:hint="eastAsia"/>
        </w:rPr>
        <w:t>激发上下同欲新动力</w:t>
      </w:r>
      <w:r>
        <w:rPr>
          <w:rFonts w:hint="eastAsia"/>
        </w:rPr>
        <w:t xml:space="preserve"> </w:t>
      </w:r>
      <w:r>
        <w:rPr>
          <w:rFonts w:hint="eastAsia"/>
        </w:rPr>
        <w:t>聚合绩效管理中各层级员工的执行内驱力。</w:t>
      </w:r>
    </w:p>
    <w:p w:rsidR="00DE24BF" w:rsidRDefault="00DE24BF" w:rsidP="00DE24BF">
      <w:pPr>
        <w:spacing w:after="0"/>
      </w:pPr>
      <w:r>
        <w:rPr>
          <w:rFonts w:hint="eastAsia"/>
        </w:rPr>
        <w:t xml:space="preserve">4. </w:t>
      </w:r>
      <w:r>
        <w:rPr>
          <w:rFonts w:hint="eastAsia"/>
        </w:rPr>
        <w:t>构建双赢绩效新文化</w:t>
      </w:r>
      <w:r>
        <w:rPr>
          <w:rFonts w:hint="eastAsia"/>
        </w:rPr>
        <w:t xml:space="preserve"> </w:t>
      </w:r>
      <w:r>
        <w:rPr>
          <w:rFonts w:hint="eastAsia"/>
        </w:rPr>
        <w:t>建立积极主动达成企业目标的绩效新文化。</w:t>
      </w:r>
    </w:p>
    <w:p w:rsidR="00DE24BF" w:rsidRDefault="00DE24BF" w:rsidP="00DE24BF">
      <w:pPr>
        <w:spacing w:after="0"/>
      </w:pPr>
      <w:r>
        <w:rPr>
          <w:rFonts w:hint="eastAsia"/>
        </w:rPr>
        <w:t xml:space="preserve">5. </w:t>
      </w:r>
      <w:r>
        <w:rPr>
          <w:rFonts w:hint="eastAsia"/>
        </w:rPr>
        <w:t>培养出优秀绩效教练</w:t>
      </w:r>
      <w:r>
        <w:rPr>
          <w:rFonts w:hint="eastAsia"/>
        </w:rPr>
        <w:t xml:space="preserve"> </w:t>
      </w:r>
      <w:r>
        <w:rPr>
          <w:rFonts w:hint="eastAsia"/>
        </w:rPr>
        <w:t>培养赋能型绩效教练达成企业和员工双赢。</w:t>
      </w:r>
    </w:p>
    <w:p w:rsidR="00DE24BF" w:rsidRDefault="00DE24BF" w:rsidP="00DE24BF">
      <w:pPr>
        <w:spacing w:after="0"/>
      </w:pPr>
      <w:r>
        <w:rPr>
          <w:rFonts w:hint="eastAsia"/>
        </w:rPr>
        <w:t>【学员收益】</w:t>
      </w:r>
    </w:p>
    <w:p w:rsidR="00DE24BF" w:rsidRDefault="00DE24BF" w:rsidP="00DE24BF">
      <w:pPr>
        <w:spacing w:after="0"/>
      </w:pPr>
      <w:r>
        <w:rPr>
          <w:rFonts w:hint="eastAsia"/>
        </w:rPr>
        <w:t xml:space="preserve">1. </w:t>
      </w:r>
      <w:r>
        <w:rPr>
          <w:rFonts w:hint="eastAsia"/>
        </w:rPr>
        <w:t>直击难点</w:t>
      </w:r>
      <w:r>
        <w:rPr>
          <w:rFonts w:hint="eastAsia"/>
        </w:rPr>
        <w:t xml:space="preserve"> </w:t>
      </w:r>
      <w:r>
        <w:rPr>
          <w:rFonts w:hint="eastAsia"/>
        </w:rPr>
        <w:t>解决学员绩效难落地的具体困难，提供解决方案。</w:t>
      </w:r>
    </w:p>
    <w:p w:rsidR="00DE24BF" w:rsidRDefault="00DE24BF" w:rsidP="00DE24BF">
      <w:pPr>
        <w:spacing w:after="0"/>
      </w:pPr>
      <w:r>
        <w:rPr>
          <w:rFonts w:hint="eastAsia"/>
        </w:rPr>
        <w:t xml:space="preserve">2. </w:t>
      </w:r>
      <w:r>
        <w:rPr>
          <w:rFonts w:hint="eastAsia"/>
        </w:rPr>
        <w:t>所学即用</w:t>
      </w:r>
      <w:r>
        <w:rPr>
          <w:rFonts w:hint="eastAsia"/>
        </w:rPr>
        <w:t xml:space="preserve"> </w:t>
      </w:r>
      <w:r>
        <w:rPr>
          <w:rFonts w:hint="eastAsia"/>
        </w:rPr>
        <w:t>破局绩效管理中阻力和意愿问题，绩效和谐推行。</w:t>
      </w:r>
    </w:p>
    <w:p w:rsidR="00DE24BF" w:rsidRDefault="00DE24BF" w:rsidP="00DE24BF">
      <w:pPr>
        <w:spacing w:after="0"/>
      </w:pPr>
      <w:r>
        <w:rPr>
          <w:rFonts w:hint="eastAsia"/>
        </w:rPr>
        <w:t xml:space="preserve">3. </w:t>
      </w:r>
      <w:r>
        <w:rPr>
          <w:rFonts w:hint="eastAsia"/>
        </w:rPr>
        <w:t>馅大料足</w:t>
      </w:r>
      <w:r>
        <w:rPr>
          <w:rFonts w:hint="eastAsia"/>
        </w:rPr>
        <w:t xml:space="preserve"> </w:t>
      </w:r>
      <w:r>
        <w:rPr>
          <w:rFonts w:hint="eastAsia"/>
        </w:rPr>
        <w:t>为学员提供简便、易操作、聚焦问题的实效工具。</w:t>
      </w:r>
    </w:p>
    <w:p w:rsidR="00DE24BF" w:rsidRDefault="00DE24BF" w:rsidP="00DE24BF">
      <w:pPr>
        <w:spacing w:after="0"/>
      </w:pPr>
      <w:r>
        <w:rPr>
          <w:rFonts w:hint="eastAsia"/>
        </w:rPr>
        <w:t xml:space="preserve">4. </w:t>
      </w:r>
      <w:r>
        <w:rPr>
          <w:rFonts w:hint="eastAsia"/>
        </w:rPr>
        <w:t>组队模拟</w:t>
      </w:r>
      <w:r>
        <w:rPr>
          <w:rFonts w:hint="eastAsia"/>
        </w:rPr>
        <w:t xml:space="preserve"> </w:t>
      </w:r>
      <w:r>
        <w:rPr>
          <w:rFonts w:hint="eastAsia"/>
        </w:rPr>
        <w:t>拟真项目案例，课中就能完成绩效关键节点设计。</w:t>
      </w:r>
    </w:p>
    <w:p w:rsidR="00DE24BF" w:rsidRDefault="00DE24BF" w:rsidP="00DE24BF">
      <w:pPr>
        <w:spacing w:after="0"/>
      </w:pPr>
      <w:r>
        <w:rPr>
          <w:rFonts w:hint="eastAsia"/>
        </w:rPr>
        <w:t xml:space="preserve">5. </w:t>
      </w:r>
      <w:r>
        <w:rPr>
          <w:rFonts w:hint="eastAsia"/>
        </w:rPr>
        <w:t>能力升维</w:t>
      </w:r>
      <w:r>
        <w:rPr>
          <w:rFonts w:hint="eastAsia"/>
        </w:rPr>
        <w:t xml:space="preserve"> </w:t>
      </w:r>
      <w:r>
        <w:rPr>
          <w:rFonts w:hint="eastAsia"/>
        </w:rPr>
        <w:t>修炼刚柔并济的绩效管理艺术，达成能力的质变。</w:t>
      </w:r>
    </w:p>
    <w:p w:rsidR="00DE24BF" w:rsidRDefault="00DE24BF" w:rsidP="00DE24BF">
      <w:pPr>
        <w:spacing w:after="0"/>
      </w:pPr>
      <w:r>
        <w:rPr>
          <w:rFonts w:hint="eastAsia"/>
        </w:rPr>
        <w:t>【课程亮点】</w:t>
      </w:r>
    </w:p>
    <w:p w:rsidR="00DE24BF" w:rsidRDefault="00DE24BF" w:rsidP="00DE24BF">
      <w:pPr>
        <w:spacing w:after="0"/>
      </w:pPr>
      <w:r>
        <w:rPr>
          <w:rFonts w:hint="eastAsia"/>
        </w:rPr>
        <w:t>理论创新：独创中西合璧的“刚柔并济”绩效管理方法</w:t>
      </w:r>
    </w:p>
    <w:p w:rsidR="00DE24BF" w:rsidRDefault="00DE24BF" w:rsidP="00DE24BF">
      <w:pPr>
        <w:spacing w:after="0"/>
      </w:pPr>
      <w:r>
        <w:rPr>
          <w:rFonts w:hint="eastAsia"/>
        </w:rPr>
        <w:t>结构化强：</w:t>
      </w:r>
      <w:r>
        <w:rPr>
          <w:rFonts w:hint="eastAsia"/>
        </w:rPr>
        <w:t>10</w:t>
      </w:r>
      <w:r>
        <w:rPr>
          <w:rFonts w:hint="eastAsia"/>
        </w:rPr>
        <w:t>个阶梯，环环相扣，道法术势，工具落地</w:t>
      </w:r>
    </w:p>
    <w:p w:rsidR="00DE24BF" w:rsidRDefault="00DE24BF" w:rsidP="00DE24BF">
      <w:pPr>
        <w:spacing w:after="0"/>
      </w:pPr>
      <w:r>
        <w:rPr>
          <w:rFonts w:hint="eastAsia"/>
        </w:rPr>
        <w:t>针对性强：深入分析绩效管理的根源“痛点”</w:t>
      </w:r>
    </w:p>
    <w:p w:rsidR="00DE24BF" w:rsidRDefault="00DE24BF" w:rsidP="00DE24BF">
      <w:pPr>
        <w:spacing w:after="0"/>
      </w:pPr>
      <w:r>
        <w:rPr>
          <w:rFonts w:hint="eastAsia"/>
        </w:rPr>
        <w:t>操作性强：让绩效不再复杂，化繁为简，轻松掌握</w:t>
      </w:r>
    </w:p>
    <w:p w:rsidR="00DE24BF" w:rsidRDefault="00DE24BF" w:rsidP="00DE24BF">
      <w:pPr>
        <w:spacing w:after="0"/>
      </w:pPr>
      <w:r>
        <w:rPr>
          <w:rFonts w:hint="eastAsia"/>
        </w:rPr>
        <w:t>实战性强：听的懂、拿得走、用得上、有实效</w:t>
      </w:r>
    </w:p>
    <w:p w:rsidR="00DE24BF" w:rsidRDefault="00DE24BF" w:rsidP="00DE24BF">
      <w:pPr>
        <w:spacing w:after="0"/>
      </w:pPr>
      <w:r>
        <w:rPr>
          <w:rFonts w:hint="eastAsia"/>
        </w:rPr>
        <w:t>【课程时间】</w:t>
      </w:r>
    </w:p>
    <w:p w:rsidR="00DE24BF" w:rsidRDefault="00DE24BF" w:rsidP="00DE24BF">
      <w:pPr>
        <w:spacing w:after="0"/>
      </w:pPr>
      <w:r>
        <w:rPr>
          <w:rFonts w:hint="eastAsia"/>
        </w:rPr>
        <w:t>线下授课</w:t>
      </w:r>
      <w:r>
        <w:rPr>
          <w:rFonts w:hint="eastAsia"/>
        </w:rPr>
        <w:t xml:space="preserve"> 2</w:t>
      </w:r>
      <w:r>
        <w:rPr>
          <w:rFonts w:hint="eastAsia"/>
        </w:rPr>
        <w:t>天</w:t>
      </w:r>
      <w:r>
        <w:rPr>
          <w:rFonts w:hint="eastAsia"/>
        </w:rPr>
        <w:t xml:space="preserve"> 12</w:t>
      </w:r>
      <w:r>
        <w:rPr>
          <w:rFonts w:hint="eastAsia"/>
        </w:rPr>
        <w:t>小时版</w:t>
      </w:r>
    </w:p>
    <w:p w:rsidR="00DE24BF" w:rsidRDefault="00DE24BF" w:rsidP="00DE24BF">
      <w:pPr>
        <w:spacing w:after="0"/>
      </w:pPr>
      <w:r>
        <w:rPr>
          <w:rFonts w:hint="eastAsia"/>
        </w:rPr>
        <w:t>【课程大纲】</w:t>
      </w:r>
    </w:p>
    <w:p w:rsidR="00DE24BF" w:rsidRDefault="00DE24BF" w:rsidP="00DE24BF">
      <w:pPr>
        <w:spacing w:after="0"/>
      </w:pPr>
      <w:r>
        <w:rPr>
          <w:rFonts w:hint="eastAsia"/>
        </w:rPr>
        <w:t>第一章：</w:t>
      </w:r>
      <w:r>
        <w:rPr>
          <w:rFonts w:hint="eastAsia"/>
        </w:rPr>
        <w:t xml:space="preserve"> </w:t>
      </w:r>
      <w:r>
        <w:rPr>
          <w:rFonts w:hint="eastAsia"/>
        </w:rPr>
        <w:t>刚柔源起之道——定位：梦想链接梦想</w:t>
      </w:r>
    </w:p>
    <w:p w:rsidR="00DE24BF" w:rsidRDefault="00DE24BF" w:rsidP="00DE24BF">
      <w:pPr>
        <w:spacing w:after="0"/>
      </w:pPr>
      <w:r>
        <w:rPr>
          <w:rFonts w:hint="eastAsia"/>
        </w:rPr>
        <w:t>一、源起极简——化繁为简绩效新法</w:t>
      </w:r>
    </w:p>
    <w:p w:rsidR="00DE24BF" w:rsidRDefault="00DE24BF" w:rsidP="00DE24BF">
      <w:pPr>
        <w:spacing w:after="0"/>
      </w:pPr>
      <w:r>
        <w:rPr>
          <w:rFonts w:hint="eastAsia"/>
        </w:rPr>
        <w:t>1</w:t>
      </w:r>
      <w:r>
        <w:rPr>
          <w:rFonts w:hint="eastAsia"/>
        </w:rPr>
        <w:t>、</w:t>
      </w:r>
      <w:r>
        <w:rPr>
          <w:rFonts w:hint="eastAsia"/>
        </w:rPr>
        <w:t xml:space="preserve"> </w:t>
      </w:r>
      <w:r>
        <w:rPr>
          <w:rFonts w:hint="eastAsia"/>
        </w:rPr>
        <w:t>绩效管理现状诊断</w:t>
      </w:r>
    </w:p>
    <w:p w:rsidR="00DE24BF" w:rsidRDefault="00DE24BF" w:rsidP="00DE24BF">
      <w:pPr>
        <w:spacing w:after="0"/>
      </w:pPr>
      <w:r>
        <w:t xml:space="preserve"> </w:t>
      </w:r>
      <w:r>
        <w:rPr>
          <w:rFonts w:hint="eastAsia"/>
        </w:rPr>
        <w:t>绩效管理六大问题诊断</w:t>
      </w:r>
    </w:p>
    <w:p w:rsidR="00DE24BF" w:rsidRDefault="00DE24BF" w:rsidP="00DE24BF">
      <w:pPr>
        <w:spacing w:after="0"/>
      </w:pPr>
      <w:r>
        <w:rPr>
          <w:rFonts w:hint="eastAsia"/>
        </w:rPr>
        <w:t>方法工具：表</w:t>
      </w:r>
      <w:r>
        <w:rPr>
          <w:rFonts w:hint="eastAsia"/>
        </w:rPr>
        <w:t>1-</w:t>
      </w:r>
      <w:r>
        <w:rPr>
          <w:rFonts w:hint="eastAsia"/>
        </w:rPr>
        <w:t>绩效管理现状诊断表</w:t>
      </w:r>
    </w:p>
    <w:p w:rsidR="00DE24BF" w:rsidRDefault="00DE24BF" w:rsidP="00DE24BF">
      <w:pPr>
        <w:spacing w:after="0"/>
      </w:pPr>
      <w:r>
        <w:rPr>
          <w:rFonts w:hint="eastAsia"/>
        </w:rPr>
        <w:t>实战演练：根据模拟或真实企业场景对绩效管理现状问题诊断分析</w:t>
      </w:r>
    </w:p>
    <w:p w:rsidR="00DE24BF" w:rsidRDefault="00DE24BF" w:rsidP="00DE24BF">
      <w:pPr>
        <w:spacing w:after="0"/>
      </w:pPr>
      <w:r>
        <w:t xml:space="preserve"> </w:t>
      </w:r>
      <w:r>
        <w:rPr>
          <w:rFonts w:hint="eastAsia"/>
        </w:rPr>
        <w:t>绩效管理者的认知诊断。</w:t>
      </w:r>
    </w:p>
    <w:p w:rsidR="00DE24BF" w:rsidRDefault="00DE24BF" w:rsidP="00DE24BF">
      <w:pPr>
        <w:spacing w:after="0"/>
      </w:pPr>
      <w:r>
        <w:rPr>
          <w:rFonts w:hint="eastAsia"/>
        </w:rPr>
        <w:t>方法工具：九宫格自画像</w:t>
      </w:r>
    </w:p>
    <w:p w:rsidR="00DE24BF" w:rsidRDefault="00DE24BF" w:rsidP="00DE24BF">
      <w:pPr>
        <w:spacing w:after="0"/>
      </w:pPr>
      <w:r>
        <w:rPr>
          <w:rFonts w:hint="eastAsia"/>
        </w:rPr>
        <w:t>实战演练：管理者对自我管理认知进行分析</w:t>
      </w:r>
      <w:r>
        <w:rPr>
          <w:rFonts w:hint="eastAsia"/>
        </w:rPr>
        <w:t xml:space="preserve"> </w:t>
      </w:r>
    </w:p>
    <w:p w:rsidR="00DE24BF" w:rsidRDefault="00DE24BF" w:rsidP="00DE24BF">
      <w:pPr>
        <w:spacing w:after="0"/>
      </w:pPr>
      <w:r>
        <w:rPr>
          <w:rFonts w:hint="eastAsia"/>
        </w:rPr>
        <w:t>2</w:t>
      </w:r>
      <w:r>
        <w:rPr>
          <w:rFonts w:hint="eastAsia"/>
        </w:rPr>
        <w:t>、</w:t>
      </w:r>
      <w:r>
        <w:rPr>
          <w:rFonts w:hint="eastAsia"/>
        </w:rPr>
        <w:t xml:space="preserve"> </w:t>
      </w:r>
      <w:r>
        <w:rPr>
          <w:rFonts w:hint="eastAsia"/>
        </w:rPr>
        <w:t>愿景梦想驱动逻辑框架</w:t>
      </w:r>
    </w:p>
    <w:p w:rsidR="00DE24BF" w:rsidRDefault="00DE24BF" w:rsidP="00DE24BF">
      <w:pPr>
        <w:spacing w:after="0"/>
      </w:pPr>
      <w:r>
        <w:rPr>
          <w:rFonts w:hint="eastAsia"/>
        </w:rPr>
        <w:t>3</w:t>
      </w:r>
      <w:r>
        <w:rPr>
          <w:rFonts w:hint="eastAsia"/>
        </w:rPr>
        <w:t>、</w:t>
      </w:r>
      <w:r>
        <w:rPr>
          <w:rFonts w:hint="eastAsia"/>
        </w:rPr>
        <w:t xml:space="preserve"> </w:t>
      </w:r>
      <w:r>
        <w:rPr>
          <w:rFonts w:hint="eastAsia"/>
        </w:rPr>
        <w:t>绩效构建逻辑</w:t>
      </w:r>
    </w:p>
    <w:p w:rsidR="00DE24BF" w:rsidRDefault="00DE24BF" w:rsidP="00DE24BF">
      <w:pPr>
        <w:spacing w:after="0"/>
      </w:pPr>
      <w:r>
        <w:rPr>
          <w:rFonts w:hint="eastAsia"/>
        </w:rPr>
        <w:t>4</w:t>
      </w:r>
      <w:r>
        <w:rPr>
          <w:rFonts w:hint="eastAsia"/>
        </w:rPr>
        <w:t>、</w:t>
      </w:r>
      <w:r>
        <w:rPr>
          <w:rFonts w:hint="eastAsia"/>
        </w:rPr>
        <w:t xml:space="preserve"> </w:t>
      </w:r>
      <w:r>
        <w:rPr>
          <w:rFonts w:hint="eastAsia"/>
        </w:rPr>
        <w:t>绩效三性模型</w:t>
      </w:r>
    </w:p>
    <w:p w:rsidR="00DE24BF" w:rsidRDefault="00DE24BF" w:rsidP="00DE24BF">
      <w:pPr>
        <w:spacing w:after="0"/>
      </w:pPr>
      <w:r>
        <w:rPr>
          <w:rFonts w:hint="eastAsia"/>
        </w:rPr>
        <w:t>二、链接梦想——企业员工梦想互链</w:t>
      </w:r>
    </w:p>
    <w:p w:rsidR="00DE24BF" w:rsidRDefault="00DE24BF" w:rsidP="00DE24BF">
      <w:pPr>
        <w:spacing w:after="0"/>
      </w:pPr>
      <w:r>
        <w:rPr>
          <w:rFonts w:hint="eastAsia"/>
        </w:rPr>
        <w:t>1</w:t>
      </w:r>
      <w:r>
        <w:rPr>
          <w:rFonts w:hint="eastAsia"/>
        </w:rPr>
        <w:t>、目标管理实质；</w:t>
      </w:r>
    </w:p>
    <w:p w:rsidR="00DE24BF" w:rsidRDefault="00DE24BF" w:rsidP="00DE24BF">
      <w:pPr>
        <w:spacing w:after="0"/>
      </w:pPr>
      <w:r>
        <w:rPr>
          <w:rFonts w:hint="eastAsia"/>
        </w:rPr>
        <w:t>2</w:t>
      </w:r>
      <w:r>
        <w:rPr>
          <w:rFonts w:hint="eastAsia"/>
        </w:rPr>
        <w:t>、目标管理桎梏</w:t>
      </w:r>
    </w:p>
    <w:p w:rsidR="00DE24BF" w:rsidRDefault="00DE24BF" w:rsidP="00DE24BF">
      <w:pPr>
        <w:spacing w:after="0"/>
      </w:pPr>
      <w:r>
        <w:rPr>
          <w:rFonts w:hint="eastAsia"/>
        </w:rPr>
        <w:lastRenderedPageBreak/>
        <w:t>3</w:t>
      </w:r>
      <w:r>
        <w:rPr>
          <w:rFonts w:hint="eastAsia"/>
        </w:rPr>
        <w:t>、梦想链接图解</w:t>
      </w:r>
    </w:p>
    <w:p w:rsidR="00DE24BF" w:rsidRDefault="00DE24BF" w:rsidP="00DE24BF">
      <w:pPr>
        <w:spacing w:after="0"/>
      </w:pPr>
      <w:r>
        <w:rPr>
          <w:rFonts w:hint="eastAsia"/>
        </w:rPr>
        <w:t>方法工具：表</w:t>
      </w:r>
      <w:r>
        <w:rPr>
          <w:rFonts w:hint="eastAsia"/>
        </w:rPr>
        <w:t>2-</w:t>
      </w:r>
      <w:r>
        <w:rPr>
          <w:rFonts w:hint="eastAsia"/>
        </w:rPr>
        <w:t>一张白纸定梦想</w:t>
      </w:r>
    </w:p>
    <w:p w:rsidR="00DE24BF" w:rsidRDefault="00DE24BF" w:rsidP="00DE24BF">
      <w:pPr>
        <w:spacing w:after="0"/>
      </w:pPr>
      <w:r>
        <w:rPr>
          <w:rFonts w:hint="eastAsia"/>
        </w:rPr>
        <w:t>实战演练：</w:t>
      </w:r>
      <w:r>
        <w:rPr>
          <w:rFonts w:hint="eastAsia"/>
        </w:rPr>
        <w:t xml:space="preserve"> </w:t>
      </w:r>
      <w:r>
        <w:rPr>
          <w:rFonts w:hint="eastAsia"/>
        </w:rPr>
        <w:t>练习制定目标与愿景的链接方法</w:t>
      </w:r>
    </w:p>
    <w:p w:rsidR="00DE24BF" w:rsidRDefault="00DE24BF" w:rsidP="00DE24BF">
      <w:pPr>
        <w:spacing w:after="0"/>
      </w:pPr>
      <w:r>
        <w:rPr>
          <w:rFonts w:hint="eastAsia"/>
        </w:rPr>
        <w:t>三、绘制蓝图——找到绩效内核动力</w:t>
      </w:r>
    </w:p>
    <w:p w:rsidR="00DE24BF" w:rsidRDefault="00DE24BF" w:rsidP="00DE24BF">
      <w:pPr>
        <w:spacing w:after="0"/>
      </w:pPr>
      <w:r>
        <w:rPr>
          <w:rFonts w:hint="eastAsia"/>
        </w:rPr>
        <w:t>案例解析：管理模式是如何进化的？</w:t>
      </w:r>
    </w:p>
    <w:p w:rsidR="00DE24BF" w:rsidRDefault="00DE24BF" w:rsidP="00DE24BF">
      <w:pPr>
        <w:spacing w:after="0"/>
      </w:pPr>
      <w:r>
        <w:rPr>
          <w:rFonts w:hint="eastAsia"/>
        </w:rPr>
        <w:t>1</w:t>
      </w:r>
      <w:r>
        <w:rPr>
          <w:rFonts w:hint="eastAsia"/>
        </w:rPr>
        <w:t>、绩效考核与绩效管理关系</w:t>
      </w:r>
    </w:p>
    <w:p w:rsidR="00DE24BF" w:rsidRDefault="00DE24BF" w:rsidP="00DE24BF">
      <w:pPr>
        <w:spacing w:after="0"/>
      </w:pPr>
      <w:r>
        <w:rPr>
          <w:rFonts w:hint="eastAsia"/>
        </w:rPr>
        <w:t>2</w:t>
      </w:r>
      <w:r>
        <w:rPr>
          <w:rFonts w:hint="eastAsia"/>
        </w:rPr>
        <w:t>、企业四维平衡模型</w:t>
      </w:r>
    </w:p>
    <w:p w:rsidR="00DE24BF" w:rsidRDefault="00DE24BF" w:rsidP="00DE24BF">
      <w:pPr>
        <w:spacing w:after="0"/>
      </w:pPr>
      <w:r>
        <w:rPr>
          <w:rFonts w:hint="eastAsia"/>
        </w:rPr>
        <w:t>3</w:t>
      </w:r>
      <w:r>
        <w:rPr>
          <w:rFonts w:hint="eastAsia"/>
        </w:rPr>
        <w:t>、企业四维平衡模型数据来源</w:t>
      </w:r>
    </w:p>
    <w:p w:rsidR="00DE24BF" w:rsidRDefault="00DE24BF" w:rsidP="00DE24BF">
      <w:pPr>
        <w:spacing w:after="0"/>
      </w:pPr>
      <w:r>
        <w:rPr>
          <w:rFonts w:hint="eastAsia"/>
        </w:rPr>
        <w:t>方法工具：表</w:t>
      </w:r>
      <w:r>
        <w:rPr>
          <w:rFonts w:hint="eastAsia"/>
        </w:rPr>
        <w:t>3-</w:t>
      </w:r>
      <w:r>
        <w:rPr>
          <w:rFonts w:hint="eastAsia"/>
        </w:rPr>
        <w:t>企业四维平衡模型表</w:t>
      </w:r>
    </w:p>
    <w:p w:rsidR="00DE24BF" w:rsidRDefault="00DE24BF" w:rsidP="00DE24BF">
      <w:pPr>
        <w:spacing w:after="0"/>
      </w:pPr>
      <w:r>
        <w:rPr>
          <w:rFonts w:hint="eastAsia"/>
        </w:rPr>
        <w:t>实战演练：掌握战略与目标价值的梳理方法。</w:t>
      </w:r>
    </w:p>
    <w:p w:rsidR="00DE24BF" w:rsidRDefault="00DE24BF" w:rsidP="00DE24BF">
      <w:pPr>
        <w:spacing w:after="0"/>
      </w:pPr>
      <w:r>
        <w:rPr>
          <w:rFonts w:hint="eastAsia"/>
        </w:rPr>
        <w:t>第二章：柔性绩效之法——设计：变被动为主动</w:t>
      </w:r>
    </w:p>
    <w:p w:rsidR="00DE24BF" w:rsidRDefault="00DE24BF" w:rsidP="00DE24BF">
      <w:pPr>
        <w:spacing w:after="0"/>
      </w:pPr>
      <w:r>
        <w:rPr>
          <w:rFonts w:hint="eastAsia"/>
        </w:rPr>
        <w:t>案例解析：为何绩效结果最终失败了？</w:t>
      </w:r>
      <w:r>
        <w:rPr>
          <w:rFonts w:hint="eastAsia"/>
        </w:rPr>
        <w:t xml:space="preserve"> </w:t>
      </w:r>
    </w:p>
    <w:p w:rsidR="00DE24BF" w:rsidRDefault="00DE24BF" w:rsidP="00DE24BF">
      <w:pPr>
        <w:spacing w:after="0"/>
      </w:pPr>
      <w:r>
        <w:rPr>
          <w:rFonts w:hint="eastAsia"/>
        </w:rPr>
        <w:t>一、探寻路径——制定科学实现方略</w:t>
      </w:r>
    </w:p>
    <w:p w:rsidR="00DE24BF" w:rsidRDefault="00DE24BF" w:rsidP="00DE24BF">
      <w:pPr>
        <w:spacing w:after="0"/>
      </w:pPr>
      <w:r>
        <w:rPr>
          <w:rFonts w:hint="eastAsia"/>
        </w:rPr>
        <w:t>1</w:t>
      </w:r>
      <w:r>
        <w:rPr>
          <w:rFonts w:hint="eastAsia"/>
        </w:rPr>
        <w:t>、绩效行为准备度分析</w:t>
      </w:r>
    </w:p>
    <w:p w:rsidR="00DE24BF" w:rsidRDefault="00DE24BF" w:rsidP="00DE24BF">
      <w:pPr>
        <w:spacing w:after="0"/>
      </w:pPr>
      <w:r>
        <w:rPr>
          <w:rFonts w:hint="eastAsia"/>
        </w:rPr>
        <w:t>方法工具：表</w:t>
      </w:r>
      <w:r>
        <w:rPr>
          <w:rFonts w:hint="eastAsia"/>
        </w:rPr>
        <w:t>4-PDCASWOT</w:t>
      </w:r>
      <w:r>
        <w:rPr>
          <w:rFonts w:hint="eastAsia"/>
        </w:rPr>
        <w:t>分析表</w:t>
      </w:r>
    </w:p>
    <w:p w:rsidR="00DE24BF" w:rsidRDefault="00DE24BF" w:rsidP="00DE24BF">
      <w:pPr>
        <w:spacing w:after="0"/>
      </w:pPr>
      <w:r>
        <w:rPr>
          <w:rFonts w:hint="eastAsia"/>
        </w:rPr>
        <w:t>实战演练：根据模拟或真实企业场景对绩效行为准度度进行分析。</w:t>
      </w:r>
    </w:p>
    <w:p w:rsidR="00DE24BF" w:rsidRDefault="00DE24BF" w:rsidP="00DE24BF">
      <w:pPr>
        <w:spacing w:after="0"/>
      </w:pPr>
      <w:r>
        <w:rPr>
          <w:rFonts w:hint="eastAsia"/>
        </w:rPr>
        <w:t>2</w:t>
      </w:r>
      <w:r>
        <w:rPr>
          <w:rFonts w:hint="eastAsia"/>
        </w:rPr>
        <w:t>、绩效管理方法选择</w:t>
      </w:r>
    </w:p>
    <w:p w:rsidR="00DE24BF" w:rsidRDefault="00DE24BF" w:rsidP="00DE24BF">
      <w:pPr>
        <w:spacing w:after="0"/>
      </w:pPr>
      <w:r>
        <w:rPr>
          <w:rFonts w:hint="eastAsia"/>
        </w:rPr>
        <w:t>方法工具：表</w:t>
      </w:r>
      <w:r>
        <w:rPr>
          <w:rFonts w:hint="eastAsia"/>
        </w:rPr>
        <w:t>5-</w:t>
      </w:r>
      <w:r>
        <w:rPr>
          <w:rFonts w:hint="eastAsia"/>
        </w:rPr>
        <w:t>绩效管理方法选择工具表</w:t>
      </w:r>
    </w:p>
    <w:p w:rsidR="00DE24BF" w:rsidRDefault="00DE24BF" w:rsidP="00DE24BF">
      <w:pPr>
        <w:spacing w:after="0"/>
      </w:pPr>
      <w:r>
        <w:rPr>
          <w:rFonts w:hint="eastAsia"/>
        </w:rPr>
        <w:t>实战演练：根据模拟或真实企业场景进行绩效管理方法的选择。</w:t>
      </w:r>
    </w:p>
    <w:p w:rsidR="00DE24BF" w:rsidRDefault="00DE24BF" w:rsidP="00DE24BF">
      <w:pPr>
        <w:spacing w:after="0"/>
      </w:pPr>
      <w:r>
        <w:rPr>
          <w:rFonts w:hint="eastAsia"/>
        </w:rPr>
        <w:t>二、明确职责——充分挖掘实现资源</w:t>
      </w:r>
    </w:p>
    <w:p w:rsidR="00DE24BF" w:rsidRDefault="00DE24BF" w:rsidP="00DE24BF">
      <w:pPr>
        <w:spacing w:after="0"/>
      </w:pPr>
      <w:r>
        <w:rPr>
          <w:rFonts w:hint="eastAsia"/>
        </w:rPr>
        <w:t>案例解析：如何做好绩效的合理化分工？</w:t>
      </w:r>
    </w:p>
    <w:p w:rsidR="00DE24BF" w:rsidRDefault="00DE24BF" w:rsidP="00DE24BF">
      <w:pPr>
        <w:spacing w:after="0"/>
      </w:pPr>
      <w:r>
        <w:rPr>
          <w:rFonts w:hint="eastAsia"/>
        </w:rPr>
        <w:t>1</w:t>
      </w:r>
      <w:r>
        <w:rPr>
          <w:rFonts w:hint="eastAsia"/>
        </w:rPr>
        <w:t>、绩效领导小组职责</w:t>
      </w:r>
    </w:p>
    <w:p w:rsidR="00DE24BF" w:rsidRDefault="00DE24BF" w:rsidP="00DE24BF">
      <w:pPr>
        <w:spacing w:after="0"/>
      </w:pPr>
      <w:r>
        <w:rPr>
          <w:rFonts w:hint="eastAsia"/>
        </w:rPr>
        <w:t>2</w:t>
      </w:r>
      <w:r>
        <w:rPr>
          <w:rFonts w:hint="eastAsia"/>
        </w:rPr>
        <w:t>、人力资源职责</w:t>
      </w:r>
    </w:p>
    <w:p w:rsidR="00DE24BF" w:rsidRDefault="00DE24BF" w:rsidP="00DE24BF">
      <w:pPr>
        <w:spacing w:after="0"/>
      </w:pPr>
      <w:r>
        <w:rPr>
          <w:rFonts w:hint="eastAsia"/>
        </w:rPr>
        <w:t>3</w:t>
      </w:r>
      <w:r>
        <w:rPr>
          <w:rFonts w:hint="eastAsia"/>
        </w:rPr>
        <w:t>、直线经理职责</w:t>
      </w:r>
    </w:p>
    <w:p w:rsidR="00DE24BF" w:rsidRDefault="00DE24BF" w:rsidP="00DE24BF">
      <w:pPr>
        <w:spacing w:after="0"/>
      </w:pPr>
      <w:r>
        <w:rPr>
          <w:rFonts w:hint="eastAsia"/>
        </w:rPr>
        <w:t>实战演练：你是否具有多维度的绩效思维？</w:t>
      </w:r>
    </w:p>
    <w:p w:rsidR="00DE24BF" w:rsidRDefault="00DE24BF" w:rsidP="00DE24BF">
      <w:pPr>
        <w:spacing w:after="0"/>
      </w:pPr>
      <w:r>
        <w:rPr>
          <w:rFonts w:hint="eastAsia"/>
        </w:rPr>
        <w:t>第三章</w:t>
      </w:r>
      <w:r>
        <w:rPr>
          <w:rFonts w:hint="eastAsia"/>
        </w:rPr>
        <w:t xml:space="preserve"> </w:t>
      </w:r>
      <w:r>
        <w:rPr>
          <w:rFonts w:hint="eastAsia"/>
        </w:rPr>
        <w:t>刚行绩效之术—执行：变执行为自行</w:t>
      </w:r>
    </w:p>
    <w:p w:rsidR="00DE24BF" w:rsidRDefault="00DE24BF" w:rsidP="00DE24BF">
      <w:pPr>
        <w:spacing w:after="0"/>
      </w:pPr>
      <w:r>
        <w:rPr>
          <w:rFonts w:hint="eastAsia"/>
        </w:rPr>
        <w:t>一、系统行动——全面推进绩效执行</w:t>
      </w:r>
    </w:p>
    <w:p w:rsidR="00DE24BF" w:rsidRDefault="00DE24BF" w:rsidP="00DE24BF">
      <w:pPr>
        <w:spacing w:after="0"/>
      </w:pPr>
      <w:r>
        <w:rPr>
          <w:rFonts w:hint="eastAsia"/>
        </w:rPr>
        <w:t>案例解析：为何绩效指标能被接受？</w:t>
      </w:r>
    </w:p>
    <w:p w:rsidR="00DE24BF" w:rsidRDefault="00DE24BF" w:rsidP="00DE24BF">
      <w:pPr>
        <w:spacing w:after="0"/>
      </w:pPr>
      <w:r>
        <w:rPr>
          <w:rFonts w:hint="eastAsia"/>
        </w:rPr>
        <w:t>1</w:t>
      </w:r>
      <w:r>
        <w:rPr>
          <w:rFonts w:hint="eastAsia"/>
        </w:rPr>
        <w:t>、目标与计划的关系</w:t>
      </w:r>
    </w:p>
    <w:p w:rsidR="00DE24BF" w:rsidRDefault="00DE24BF" w:rsidP="00DE24BF">
      <w:pPr>
        <w:spacing w:after="0"/>
      </w:pPr>
      <w:r>
        <w:rPr>
          <w:rFonts w:hint="eastAsia"/>
        </w:rPr>
        <w:t>2</w:t>
      </w:r>
      <w:r>
        <w:rPr>
          <w:rFonts w:hint="eastAsia"/>
        </w:rPr>
        <w:t>、绩效行动运行体系</w:t>
      </w:r>
    </w:p>
    <w:p w:rsidR="00DE24BF" w:rsidRDefault="00DE24BF" w:rsidP="00DE24BF">
      <w:pPr>
        <w:spacing w:after="0"/>
      </w:pPr>
      <w:r>
        <w:rPr>
          <w:rFonts w:hint="eastAsia"/>
        </w:rPr>
        <w:t>实战演练：绩效管理执行过程中的关键方法</w:t>
      </w:r>
    </w:p>
    <w:p w:rsidR="00DE24BF" w:rsidRDefault="00DE24BF" w:rsidP="00DE24BF">
      <w:pPr>
        <w:spacing w:after="0"/>
      </w:pPr>
      <w:r>
        <w:rPr>
          <w:rFonts w:hint="eastAsia"/>
        </w:rPr>
        <w:t>3</w:t>
      </w:r>
      <w:r>
        <w:rPr>
          <w:rFonts w:hint="eastAsia"/>
        </w:rPr>
        <w:t>、</w:t>
      </w:r>
      <w:r>
        <w:rPr>
          <w:rFonts w:hint="eastAsia"/>
        </w:rPr>
        <w:t xml:space="preserve"> </w:t>
      </w:r>
      <w:r>
        <w:rPr>
          <w:rFonts w:hint="eastAsia"/>
        </w:rPr>
        <w:t>绩效计划制订</w:t>
      </w:r>
    </w:p>
    <w:p w:rsidR="00DE24BF" w:rsidRDefault="00DE24BF" w:rsidP="00DE24BF">
      <w:pPr>
        <w:spacing w:after="0"/>
      </w:pPr>
      <w:r>
        <w:rPr>
          <w:rFonts w:hint="eastAsia"/>
        </w:rPr>
        <w:t>方法工具：表六</w:t>
      </w:r>
      <w:r>
        <w:rPr>
          <w:rFonts w:hint="eastAsia"/>
        </w:rPr>
        <w:t>-1</w:t>
      </w:r>
      <w:r>
        <w:rPr>
          <w:rFonts w:hint="eastAsia"/>
        </w:rPr>
        <w:t>绩效行动计划七步表</w:t>
      </w:r>
    </w:p>
    <w:p w:rsidR="00DE24BF" w:rsidRDefault="00DE24BF" w:rsidP="00DE24BF">
      <w:pPr>
        <w:spacing w:after="0"/>
      </w:pPr>
      <w:r>
        <w:rPr>
          <w:rFonts w:hint="eastAsia"/>
        </w:rPr>
        <w:t>实战演练：极简</w:t>
      </w:r>
      <w:r>
        <w:rPr>
          <w:rFonts w:hint="eastAsia"/>
        </w:rPr>
        <w:t>7</w:t>
      </w:r>
      <w:r>
        <w:rPr>
          <w:rFonts w:hint="eastAsia"/>
        </w:rPr>
        <w:t>个步骤完美制定绩效行动计划</w:t>
      </w:r>
    </w:p>
    <w:p w:rsidR="00DE24BF" w:rsidRDefault="00DE24BF" w:rsidP="00DE24BF">
      <w:pPr>
        <w:spacing w:after="0"/>
      </w:pPr>
      <w:r>
        <w:rPr>
          <w:rFonts w:hint="eastAsia"/>
        </w:rPr>
        <w:t>4</w:t>
      </w:r>
      <w:r>
        <w:rPr>
          <w:rFonts w:hint="eastAsia"/>
        </w:rPr>
        <w:t>、</w:t>
      </w:r>
      <w:r>
        <w:rPr>
          <w:rFonts w:hint="eastAsia"/>
        </w:rPr>
        <w:t xml:space="preserve"> </w:t>
      </w:r>
      <w:r>
        <w:rPr>
          <w:rFonts w:hint="eastAsia"/>
        </w:rPr>
        <w:t>绩效行动计划评价</w:t>
      </w:r>
    </w:p>
    <w:p w:rsidR="00DE24BF" w:rsidRDefault="00DE24BF" w:rsidP="00DE24BF">
      <w:pPr>
        <w:spacing w:after="0"/>
      </w:pPr>
      <w:r>
        <w:rPr>
          <w:rFonts w:hint="eastAsia"/>
        </w:rPr>
        <w:t>方法工具：表六</w:t>
      </w:r>
      <w:r>
        <w:rPr>
          <w:rFonts w:hint="eastAsia"/>
        </w:rPr>
        <w:t>-2</w:t>
      </w:r>
      <w:r>
        <w:rPr>
          <w:rFonts w:hint="eastAsia"/>
        </w:rPr>
        <w:t>行动计划评估表</w:t>
      </w:r>
    </w:p>
    <w:p w:rsidR="00DE24BF" w:rsidRDefault="00DE24BF" w:rsidP="00DE24BF">
      <w:pPr>
        <w:spacing w:after="0"/>
      </w:pPr>
      <w:r>
        <w:rPr>
          <w:rFonts w:hint="eastAsia"/>
        </w:rPr>
        <w:t>实战演练：对已制定的绩效行动计划做了一个检视分析</w:t>
      </w:r>
    </w:p>
    <w:p w:rsidR="00DE24BF" w:rsidRDefault="00DE24BF" w:rsidP="00DE24BF">
      <w:pPr>
        <w:spacing w:after="0"/>
      </w:pPr>
      <w:r>
        <w:rPr>
          <w:rFonts w:hint="eastAsia"/>
        </w:rPr>
        <w:lastRenderedPageBreak/>
        <w:t>二、制定指标——精准构建核心指标</w:t>
      </w:r>
    </w:p>
    <w:p w:rsidR="00DE24BF" w:rsidRDefault="00DE24BF" w:rsidP="00DE24BF">
      <w:pPr>
        <w:spacing w:after="0"/>
      </w:pPr>
      <w:r>
        <w:rPr>
          <w:rFonts w:hint="eastAsia"/>
        </w:rPr>
        <w:t>案例解析：为何绩效指标有时有效，有时无效？</w:t>
      </w:r>
    </w:p>
    <w:p w:rsidR="00DE24BF" w:rsidRDefault="00DE24BF" w:rsidP="00DE24BF">
      <w:pPr>
        <w:spacing w:after="0"/>
      </w:pPr>
      <w:r>
        <w:rPr>
          <w:rFonts w:hint="eastAsia"/>
        </w:rPr>
        <w:t>1</w:t>
      </w:r>
      <w:r>
        <w:rPr>
          <w:rFonts w:hint="eastAsia"/>
        </w:rPr>
        <w:t>、绩效指标框架体系</w:t>
      </w:r>
    </w:p>
    <w:p w:rsidR="00DE24BF" w:rsidRDefault="00DE24BF" w:rsidP="00DE24BF">
      <w:pPr>
        <w:spacing w:after="0"/>
      </w:pPr>
      <w:r>
        <w:rPr>
          <w:rFonts w:hint="eastAsia"/>
        </w:rPr>
        <w:t>2</w:t>
      </w:r>
      <w:r>
        <w:rPr>
          <w:rFonts w:hint="eastAsia"/>
        </w:rPr>
        <w:t>、指标设定四法</w:t>
      </w:r>
    </w:p>
    <w:p w:rsidR="00DE24BF" w:rsidRDefault="00DE24BF" w:rsidP="00DE24BF">
      <w:pPr>
        <w:spacing w:after="0"/>
      </w:pPr>
      <w:r>
        <w:rPr>
          <w:rFonts w:hint="eastAsia"/>
        </w:rPr>
        <w:t>3</w:t>
      </w:r>
      <w:r>
        <w:rPr>
          <w:rFonts w:hint="eastAsia"/>
        </w:rPr>
        <w:t>、指标评分四法</w:t>
      </w:r>
    </w:p>
    <w:p w:rsidR="00DE24BF" w:rsidRDefault="00DE24BF" w:rsidP="00DE24BF">
      <w:pPr>
        <w:spacing w:after="0"/>
      </w:pPr>
      <w:r>
        <w:rPr>
          <w:rFonts w:hint="eastAsia"/>
        </w:rPr>
        <w:t>4</w:t>
      </w:r>
      <w:r>
        <w:rPr>
          <w:rFonts w:hint="eastAsia"/>
        </w:rPr>
        <w:t>、绩效承诺设定</w:t>
      </w:r>
    </w:p>
    <w:p w:rsidR="00DE24BF" w:rsidRDefault="00DE24BF" w:rsidP="00DE24BF">
      <w:pPr>
        <w:spacing w:after="0"/>
      </w:pPr>
      <w:r>
        <w:rPr>
          <w:rFonts w:hint="eastAsia"/>
        </w:rPr>
        <w:t>方法工具：表</w:t>
      </w:r>
      <w:r>
        <w:rPr>
          <w:rFonts w:hint="eastAsia"/>
        </w:rPr>
        <w:t>7-</w:t>
      </w:r>
      <w:r>
        <w:rPr>
          <w:rFonts w:hint="eastAsia"/>
        </w:rPr>
        <w:t>八步骤指标分解表</w:t>
      </w:r>
    </w:p>
    <w:p w:rsidR="00DE24BF" w:rsidRDefault="00DE24BF" w:rsidP="00DE24BF">
      <w:pPr>
        <w:spacing w:after="0"/>
      </w:pPr>
      <w:r>
        <w:rPr>
          <w:rFonts w:hint="eastAsia"/>
        </w:rPr>
        <w:t>实战演练：根据模拟或真实企业场景将绩效指标进行落地分解</w:t>
      </w:r>
    </w:p>
    <w:p w:rsidR="00DE24BF" w:rsidRDefault="00DE24BF" w:rsidP="00DE24BF">
      <w:pPr>
        <w:spacing w:after="0"/>
      </w:pPr>
      <w:r>
        <w:rPr>
          <w:rFonts w:hint="eastAsia"/>
        </w:rPr>
        <w:t>第四章</w:t>
      </w:r>
      <w:r>
        <w:rPr>
          <w:rFonts w:hint="eastAsia"/>
        </w:rPr>
        <w:t xml:space="preserve"> </w:t>
      </w:r>
      <w:r>
        <w:rPr>
          <w:rFonts w:hint="eastAsia"/>
        </w:rPr>
        <w:t>赋能绩效之势——效能：变奖惩为赋能</w:t>
      </w:r>
    </w:p>
    <w:p w:rsidR="00DE24BF" w:rsidRDefault="00DE24BF" w:rsidP="00DE24BF">
      <w:pPr>
        <w:spacing w:after="0"/>
      </w:pPr>
      <w:r>
        <w:rPr>
          <w:rFonts w:hint="eastAsia"/>
        </w:rPr>
        <w:t>一、绩效面谈——掌握面谈全套方法</w:t>
      </w:r>
    </w:p>
    <w:p w:rsidR="00DE24BF" w:rsidRDefault="00DE24BF" w:rsidP="00DE24BF">
      <w:pPr>
        <w:spacing w:after="0"/>
      </w:pPr>
      <w:r>
        <w:rPr>
          <w:rFonts w:hint="eastAsia"/>
        </w:rPr>
        <w:t>1</w:t>
      </w:r>
      <w:r>
        <w:rPr>
          <w:rFonts w:hint="eastAsia"/>
        </w:rPr>
        <w:t>、绩效面谈四场景</w:t>
      </w:r>
    </w:p>
    <w:p w:rsidR="00DE24BF" w:rsidRDefault="00DE24BF" w:rsidP="00DE24BF">
      <w:pPr>
        <w:spacing w:after="0"/>
      </w:pPr>
      <w:r>
        <w:rPr>
          <w:rFonts w:hint="eastAsia"/>
        </w:rPr>
        <w:t>2</w:t>
      </w:r>
      <w:r>
        <w:rPr>
          <w:rFonts w:hint="eastAsia"/>
        </w:rPr>
        <w:t>、绩效面谈七原则</w:t>
      </w:r>
    </w:p>
    <w:p w:rsidR="00DE24BF" w:rsidRDefault="00DE24BF" w:rsidP="00DE24BF">
      <w:pPr>
        <w:spacing w:after="0"/>
      </w:pPr>
      <w:r>
        <w:rPr>
          <w:rFonts w:hint="eastAsia"/>
        </w:rPr>
        <w:t>3</w:t>
      </w:r>
      <w:r>
        <w:rPr>
          <w:rFonts w:hint="eastAsia"/>
        </w:rPr>
        <w:t>、绩效面谈全流程</w:t>
      </w:r>
    </w:p>
    <w:p w:rsidR="00DE24BF" w:rsidRDefault="00DE24BF" w:rsidP="00DE24BF">
      <w:pPr>
        <w:spacing w:after="0"/>
      </w:pPr>
      <w:r>
        <w:rPr>
          <w:rFonts w:hint="eastAsia"/>
        </w:rPr>
        <w:t>4</w:t>
      </w:r>
      <w:r>
        <w:rPr>
          <w:rFonts w:hint="eastAsia"/>
        </w:rPr>
        <w:t>、绩效面谈工具</w:t>
      </w:r>
    </w:p>
    <w:p w:rsidR="00DE24BF" w:rsidRDefault="00DE24BF" w:rsidP="00DE24BF">
      <w:pPr>
        <w:spacing w:after="0"/>
      </w:pPr>
      <w:r>
        <w:rPr>
          <w:rFonts w:hint="eastAsia"/>
        </w:rPr>
        <w:t>方法工具：表</w:t>
      </w:r>
      <w:r>
        <w:rPr>
          <w:rFonts w:hint="eastAsia"/>
        </w:rPr>
        <w:t>8-</w:t>
      </w:r>
      <w:r>
        <w:rPr>
          <w:rFonts w:hint="eastAsia"/>
        </w:rPr>
        <w:t>绩效改进面谈表与沟通记录表</w:t>
      </w:r>
    </w:p>
    <w:p w:rsidR="00DE24BF" w:rsidRDefault="00DE24BF" w:rsidP="00DE24BF">
      <w:pPr>
        <w:spacing w:after="0"/>
      </w:pPr>
      <w:r>
        <w:rPr>
          <w:rFonts w:hint="eastAsia"/>
        </w:rPr>
        <w:t>5</w:t>
      </w:r>
      <w:r>
        <w:rPr>
          <w:rFonts w:hint="eastAsia"/>
        </w:rPr>
        <w:t>、典型问题员工处理技巧</w:t>
      </w:r>
    </w:p>
    <w:p w:rsidR="00DE24BF" w:rsidRDefault="00DE24BF" w:rsidP="00DE24BF">
      <w:pPr>
        <w:spacing w:after="0"/>
      </w:pPr>
      <w:r>
        <w:rPr>
          <w:rFonts w:hint="eastAsia"/>
        </w:rPr>
        <w:t>6</w:t>
      </w:r>
      <w:r>
        <w:rPr>
          <w:rFonts w:hint="eastAsia"/>
        </w:rPr>
        <w:t>、绩效改进面谈九步法</w:t>
      </w:r>
    </w:p>
    <w:p w:rsidR="00DE24BF" w:rsidRDefault="00DE24BF" w:rsidP="00DE24BF">
      <w:pPr>
        <w:spacing w:after="0"/>
      </w:pPr>
      <w:r>
        <w:rPr>
          <w:rFonts w:hint="eastAsia"/>
        </w:rPr>
        <w:t>案例解析：假如员工不接受绩效结果</w:t>
      </w:r>
    </w:p>
    <w:p w:rsidR="00DE24BF" w:rsidRDefault="00DE24BF" w:rsidP="00DE24BF">
      <w:pPr>
        <w:spacing w:after="0"/>
      </w:pPr>
      <w:r>
        <w:rPr>
          <w:rFonts w:hint="eastAsia"/>
        </w:rPr>
        <w:t>二、绩效激励——顺应人心奖惩得当</w:t>
      </w:r>
    </w:p>
    <w:p w:rsidR="00DE24BF" w:rsidRDefault="00DE24BF" w:rsidP="00DE24BF">
      <w:pPr>
        <w:spacing w:after="0"/>
      </w:pPr>
      <w:r>
        <w:rPr>
          <w:rFonts w:hint="eastAsia"/>
        </w:rPr>
        <w:t>1</w:t>
      </w:r>
      <w:r>
        <w:rPr>
          <w:rFonts w:hint="eastAsia"/>
        </w:rPr>
        <w:t>、绩效物质与精神激励</w:t>
      </w:r>
      <w:r>
        <w:rPr>
          <w:rFonts w:hint="eastAsia"/>
        </w:rPr>
        <w:t xml:space="preserve"> </w:t>
      </w:r>
    </w:p>
    <w:p w:rsidR="00DE24BF" w:rsidRDefault="00DE24BF" w:rsidP="00DE24BF">
      <w:pPr>
        <w:spacing w:after="0"/>
      </w:pPr>
      <w:r>
        <w:rPr>
          <w:rFonts w:hint="eastAsia"/>
        </w:rPr>
        <w:t>2</w:t>
      </w:r>
      <w:r>
        <w:rPr>
          <w:rFonts w:hint="eastAsia"/>
        </w:rPr>
        <w:t>、四”心“激励法</w:t>
      </w:r>
    </w:p>
    <w:p w:rsidR="00DE24BF" w:rsidRDefault="00DE24BF" w:rsidP="00DE24BF">
      <w:pPr>
        <w:spacing w:after="0"/>
      </w:pPr>
      <w:r>
        <w:rPr>
          <w:rFonts w:hint="eastAsia"/>
        </w:rPr>
        <w:t>3</w:t>
      </w:r>
      <w:r>
        <w:rPr>
          <w:rFonts w:hint="eastAsia"/>
        </w:rPr>
        <w:t>、六感激励模型</w:t>
      </w:r>
    </w:p>
    <w:p w:rsidR="00DE24BF" w:rsidRDefault="00DE24BF" w:rsidP="00DE24BF">
      <w:pPr>
        <w:spacing w:after="0"/>
      </w:pPr>
      <w:r>
        <w:rPr>
          <w:rFonts w:hint="eastAsia"/>
        </w:rPr>
        <w:t>4</w:t>
      </w:r>
      <w:r>
        <w:rPr>
          <w:rFonts w:hint="eastAsia"/>
        </w:rPr>
        <w:t>、绩效考评结果的运用</w:t>
      </w:r>
    </w:p>
    <w:p w:rsidR="00DE24BF" w:rsidRDefault="00DE24BF" w:rsidP="00DE24BF">
      <w:pPr>
        <w:spacing w:after="0"/>
      </w:pPr>
      <w:r>
        <w:rPr>
          <w:rFonts w:hint="eastAsia"/>
        </w:rPr>
        <w:t>三、循环复盘——查漏补缺经验传承</w:t>
      </w:r>
    </w:p>
    <w:p w:rsidR="00DE24BF" w:rsidRDefault="00DE24BF" w:rsidP="00DE24BF">
      <w:pPr>
        <w:spacing w:after="0"/>
      </w:pPr>
      <w:r>
        <w:rPr>
          <w:rFonts w:hint="eastAsia"/>
        </w:rPr>
        <w:t>案例解析：为何要做绩效复盘？</w:t>
      </w:r>
    </w:p>
    <w:p w:rsidR="00DE24BF" w:rsidRDefault="00DE24BF" w:rsidP="00DE24BF">
      <w:pPr>
        <w:spacing w:after="0"/>
      </w:pPr>
      <w:r>
        <w:rPr>
          <w:rFonts w:hint="eastAsia"/>
        </w:rPr>
        <w:t>1</w:t>
      </w:r>
      <w:r>
        <w:rPr>
          <w:rFonts w:hint="eastAsia"/>
        </w:rPr>
        <w:t>、绩效复盘四步曲</w:t>
      </w:r>
    </w:p>
    <w:p w:rsidR="00DE24BF" w:rsidRDefault="00DE24BF" w:rsidP="00DE24BF">
      <w:pPr>
        <w:spacing w:after="0"/>
      </w:pPr>
      <w:r>
        <w:rPr>
          <w:rFonts w:hint="eastAsia"/>
        </w:rPr>
        <w:t>2</w:t>
      </w:r>
      <w:r>
        <w:rPr>
          <w:rFonts w:hint="eastAsia"/>
        </w:rPr>
        <w:t>、绩效复盘常见问题</w:t>
      </w:r>
    </w:p>
    <w:p w:rsidR="00DE24BF" w:rsidRDefault="00DE24BF" w:rsidP="00DE24BF">
      <w:pPr>
        <w:spacing w:after="0"/>
      </w:pPr>
      <w:r>
        <w:rPr>
          <w:rFonts w:hint="eastAsia"/>
        </w:rPr>
        <w:t>3</w:t>
      </w:r>
      <w:r>
        <w:rPr>
          <w:rFonts w:hint="eastAsia"/>
        </w:rPr>
        <w:t>、绩效复盘的意义</w:t>
      </w:r>
    </w:p>
    <w:p w:rsidR="00DE24BF" w:rsidRDefault="00DE24BF" w:rsidP="00DE24BF">
      <w:pPr>
        <w:spacing w:after="0"/>
      </w:pPr>
      <w:r>
        <w:rPr>
          <w:rFonts w:hint="eastAsia"/>
        </w:rPr>
        <w:t>4</w:t>
      </w:r>
      <w:r>
        <w:rPr>
          <w:rFonts w:hint="eastAsia"/>
        </w:rPr>
        <w:t>、绩效管理系统评估</w:t>
      </w:r>
    </w:p>
    <w:p w:rsidR="00DE24BF" w:rsidRDefault="00DE24BF" w:rsidP="00DE24BF">
      <w:pPr>
        <w:spacing w:after="0"/>
      </w:pPr>
    </w:p>
    <w:p w:rsidR="00DE24BF" w:rsidRDefault="00DE24BF" w:rsidP="00DE24BF">
      <w:pPr>
        <w:spacing w:after="0"/>
      </w:pPr>
      <w:r>
        <w:rPr>
          <w:rFonts w:hint="eastAsia"/>
        </w:rPr>
        <w:t>培训讲师：李凤</w:t>
      </w:r>
      <w:r>
        <w:rPr>
          <w:rFonts w:hint="eastAsia"/>
        </w:rPr>
        <w:t xml:space="preserve"> </w:t>
      </w:r>
    </w:p>
    <w:p w:rsidR="00DE24BF" w:rsidRDefault="00DE24BF" w:rsidP="00DE24BF">
      <w:pPr>
        <w:spacing w:after="0"/>
      </w:pPr>
      <w:r>
        <w:rPr>
          <w:rFonts w:hint="eastAsia"/>
        </w:rPr>
        <w:t>战略绩效管理专家</w:t>
      </w:r>
    </w:p>
    <w:p w:rsidR="00DE24BF" w:rsidRDefault="00DE24BF" w:rsidP="00DE24BF">
      <w:pPr>
        <w:spacing w:after="0"/>
      </w:pPr>
      <w:r>
        <w:rPr>
          <w:rFonts w:hint="eastAsia"/>
        </w:rPr>
        <w:t>《极简绩效™》</w:t>
      </w:r>
      <w:r>
        <w:rPr>
          <w:rFonts w:hint="eastAsia"/>
        </w:rPr>
        <w:t xml:space="preserve"> </w:t>
      </w:r>
      <w:r>
        <w:rPr>
          <w:rFonts w:hint="eastAsia"/>
        </w:rPr>
        <w:t>版权授权认证导师</w:t>
      </w:r>
    </w:p>
    <w:p w:rsidR="00DE24BF" w:rsidRDefault="00DE24BF" w:rsidP="00DE24BF">
      <w:pPr>
        <w:spacing w:after="0"/>
      </w:pPr>
      <w:r>
        <w:rPr>
          <w:rFonts w:hint="eastAsia"/>
        </w:rPr>
        <w:t>23</w:t>
      </w:r>
      <w:r>
        <w:rPr>
          <w:rFonts w:hint="eastAsia"/>
        </w:rPr>
        <w:t>年人力资源管理实战经验</w:t>
      </w:r>
    </w:p>
    <w:p w:rsidR="00DE24BF" w:rsidRDefault="00DE24BF" w:rsidP="00DE24BF">
      <w:pPr>
        <w:spacing w:after="0"/>
      </w:pPr>
      <w:r>
        <w:rPr>
          <w:rFonts w:hint="eastAsia"/>
        </w:rPr>
        <w:t>三家世界</w:t>
      </w:r>
      <w:r>
        <w:rPr>
          <w:rFonts w:hint="eastAsia"/>
        </w:rPr>
        <w:t>500</w:t>
      </w:r>
      <w:r>
        <w:rPr>
          <w:rFonts w:hint="eastAsia"/>
        </w:rPr>
        <w:t>强企业人力资源管理经验</w:t>
      </w:r>
    </w:p>
    <w:p w:rsidR="00DE24BF" w:rsidRDefault="00DE24BF" w:rsidP="00DE24BF">
      <w:pPr>
        <w:spacing w:after="0"/>
      </w:pPr>
      <w:r>
        <w:rPr>
          <w:rFonts w:hint="eastAsia"/>
        </w:rPr>
        <w:t>国家一级人力资源管理师</w:t>
      </w:r>
    </w:p>
    <w:p w:rsidR="00DE24BF" w:rsidRDefault="00DE24BF" w:rsidP="00DE24BF">
      <w:pPr>
        <w:spacing w:after="0"/>
      </w:pPr>
      <w:r>
        <w:rPr>
          <w:rFonts w:hint="eastAsia"/>
        </w:rPr>
        <w:t>ACI</w:t>
      </w:r>
      <w:r>
        <w:rPr>
          <w:rFonts w:hint="eastAsia"/>
        </w:rPr>
        <w:t>国际注册企业培训师（</w:t>
      </w:r>
      <w:r>
        <w:rPr>
          <w:rFonts w:hint="eastAsia"/>
        </w:rPr>
        <w:t>ICET</w:t>
      </w:r>
      <w:r>
        <w:rPr>
          <w:rFonts w:hint="eastAsia"/>
        </w:rPr>
        <w:t>）</w:t>
      </w:r>
    </w:p>
    <w:p w:rsidR="00DE24BF" w:rsidRDefault="00DE24BF" w:rsidP="00DE24BF">
      <w:pPr>
        <w:spacing w:after="0"/>
      </w:pPr>
      <w:r>
        <w:rPr>
          <w:rFonts w:hint="eastAsia"/>
        </w:rPr>
        <w:lastRenderedPageBreak/>
        <w:t>曾任：诺基亚公司（世界</w:t>
      </w:r>
      <w:r>
        <w:rPr>
          <w:rFonts w:hint="eastAsia"/>
        </w:rPr>
        <w:t>500</w:t>
      </w:r>
      <w:r>
        <w:rPr>
          <w:rFonts w:hint="eastAsia"/>
        </w:rPr>
        <w:t>强）</w:t>
      </w:r>
      <w:r>
        <w:rPr>
          <w:rFonts w:hint="eastAsia"/>
        </w:rPr>
        <w:t xml:space="preserve"> HRBP</w:t>
      </w:r>
      <w:r>
        <w:rPr>
          <w:rFonts w:hint="eastAsia"/>
        </w:rPr>
        <w:t>经理</w:t>
      </w:r>
    </w:p>
    <w:p w:rsidR="00DE24BF" w:rsidRDefault="00DE24BF" w:rsidP="00DE24BF">
      <w:pPr>
        <w:spacing w:after="0"/>
      </w:pPr>
      <w:r>
        <w:rPr>
          <w:rFonts w:hint="eastAsia"/>
        </w:rPr>
        <w:t>曾任：武钢集团（世界</w:t>
      </w:r>
      <w:r>
        <w:rPr>
          <w:rFonts w:hint="eastAsia"/>
        </w:rPr>
        <w:t>500</w:t>
      </w:r>
      <w:r>
        <w:rPr>
          <w:rFonts w:hint="eastAsia"/>
        </w:rPr>
        <w:t>强）</w:t>
      </w:r>
      <w:r>
        <w:rPr>
          <w:rFonts w:hint="eastAsia"/>
        </w:rPr>
        <w:t xml:space="preserve"> </w:t>
      </w:r>
      <w:r>
        <w:rPr>
          <w:rFonts w:hint="eastAsia"/>
        </w:rPr>
        <w:t>人事经理</w:t>
      </w:r>
    </w:p>
    <w:p w:rsidR="00DE24BF" w:rsidRDefault="00DE24BF" w:rsidP="00DE24BF">
      <w:pPr>
        <w:spacing w:after="0"/>
      </w:pPr>
      <w:r>
        <w:rPr>
          <w:rFonts w:hint="eastAsia"/>
        </w:rPr>
        <w:t>曾任：元禾生物科技公司</w:t>
      </w:r>
      <w:r>
        <w:rPr>
          <w:rFonts w:hint="eastAsia"/>
        </w:rPr>
        <w:t xml:space="preserve"> </w:t>
      </w:r>
      <w:r>
        <w:rPr>
          <w:rFonts w:hint="eastAsia"/>
        </w:rPr>
        <w:t>人力资源总监</w:t>
      </w:r>
    </w:p>
    <w:p w:rsidR="00DE24BF" w:rsidRDefault="00DE24BF" w:rsidP="00DE24BF">
      <w:pPr>
        <w:spacing w:after="0"/>
      </w:pPr>
      <w:r>
        <w:rPr>
          <w:rFonts w:hint="eastAsia"/>
        </w:rPr>
        <w:t>曾任：百胜餐饮集团（世界</w:t>
      </w:r>
      <w:r>
        <w:rPr>
          <w:rFonts w:hint="eastAsia"/>
        </w:rPr>
        <w:t>500</w:t>
      </w:r>
      <w:r>
        <w:rPr>
          <w:rFonts w:hint="eastAsia"/>
        </w:rPr>
        <w:t>强）</w:t>
      </w:r>
      <w:r>
        <w:rPr>
          <w:rFonts w:hint="eastAsia"/>
        </w:rPr>
        <w:t xml:space="preserve"> </w:t>
      </w:r>
      <w:r>
        <w:rPr>
          <w:rFonts w:hint="eastAsia"/>
        </w:rPr>
        <w:t>招聘经理</w:t>
      </w:r>
    </w:p>
    <w:p w:rsidR="00DE24BF" w:rsidRDefault="00DE24BF" w:rsidP="00DE24BF">
      <w:pPr>
        <w:spacing w:after="0"/>
      </w:pPr>
      <w:r>
        <w:rPr>
          <w:rFonts w:hint="eastAsia"/>
        </w:rPr>
        <w:t>擅长领域：战略绩效管理、绩效改进、绩效领导力、关键人才猎聘、人才发展</w:t>
      </w:r>
    </w:p>
    <w:p w:rsidR="00DE24BF" w:rsidRDefault="00DE24BF" w:rsidP="00DE24BF">
      <w:pPr>
        <w:spacing w:after="0"/>
      </w:pPr>
      <w:r>
        <w:rPr>
          <w:rFonts w:hint="eastAsia"/>
        </w:rPr>
        <w:t>曾任职于多家世界</w:t>
      </w:r>
      <w:r>
        <w:rPr>
          <w:rFonts w:hint="eastAsia"/>
        </w:rPr>
        <w:t>500</w:t>
      </w:r>
      <w:r>
        <w:rPr>
          <w:rFonts w:hint="eastAsia"/>
        </w:rPr>
        <w:t>强企业人力资源管理人员，既有外企科学系统化的管理视角，又有中国特色经验化的管理方法</w:t>
      </w:r>
      <w:r>
        <w:rPr>
          <w:rFonts w:hint="eastAsia"/>
        </w:rPr>
        <w:t>,</w:t>
      </w:r>
      <w:r>
        <w:rPr>
          <w:rFonts w:hint="eastAsia"/>
        </w:rPr>
        <w:t>从事人力资源管理</w:t>
      </w:r>
      <w:r>
        <w:rPr>
          <w:rFonts w:hint="eastAsia"/>
        </w:rPr>
        <w:t>20</w:t>
      </w:r>
      <w:r>
        <w:rPr>
          <w:rFonts w:hint="eastAsia"/>
        </w:rPr>
        <w:t>多年，累计授课近</w:t>
      </w:r>
      <w:r>
        <w:rPr>
          <w:rFonts w:hint="eastAsia"/>
        </w:rPr>
        <w:t>300</w:t>
      </w:r>
      <w:r>
        <w:rPr>
          <w:rFonts w:hint="eastAsia"/>
        </w:rPr>
        <w:t>场，客户满意度</w:t>
      </w:r>
      <w:r>
        <w:rPr>
          <w:rFonts w:hint="eastAsia"/>
        </w:rPr>
        <w:t>98%</w:t>
      </w:r>
      <w:r>
        <w:rPr>
          <w:rFonts w:hint="eastAsia"/>
        </w:rPr>
        <w:t>，同时辅导</w:t>
      </w:r>
      <w:r>
        <w:rPr>
          <w:rFonts w:hint="eastAsia"/>
        </w:rPr>
        <w:t>20</w:t>
      </w:r>
      <w:r>
        <w:rPr>
          <w:rFonts w:hint="eastAsia"/>
        </w:rPr>
        <w:t>多家企业完成了薪酬绩效体系设计与落地。目前已服务过的知名制造型企业包括。</w:t>
      </w:r>
    </w:p>
    <w:p w:rsidR="00DE24BF" w:rsidRDefault="00DE24BF" w:rsidP="00DE24BF">
      <w:pPr>
        <w:spacing w:after="0"/>
      </w:pPr>
      <w:r>
        <w:rPr>
          <w:rFonts w:hint="eastAsia"/>
        </w:rPr>
        <w:t>实战经验：</w:t>
      </w:r>
    </w:p>
    <w:p w:rsidR="00DE24BF" w:rsidRDefault="00DE24BF" w:rsidP="00DE24BF">
      <w:pPr>
        <w:spacing w:after="0"/>
      </w:pPr>
      <w:r>
        <w:rPr>
          <w:rFonts w:hint="eastAsia"/>
        </w:rPr>
        <w:t>百胜餐饮集团招聘经理：负责满足肯德基华中地区门店裂变中的管理人才需求，进行定岗招聘并制定人才培养计划，连续</w:t>
      </w:r>
      <w:r>
        <w:rPr>
          <w:rFonts w:hint="eastAsia"/>
        </w:rPr>
        <w:t>5</w:t>
      </w:r>
      <w:r>
        <w:rPr>
          <w:rFonts w:hint="eastAsia"/>
        </w:rPr>
        <w:t>年组织华中区校园招聘，面试人数达到</w:t>
      </w:r>
      <w:r>
        <w:rPr>
          <w:rFonts w:hint="eastAsia"/>
        </w:rPr>
        <w:t>4000</w:t>
      </w:r>
      <w:r>
        <w:rPr>
          <w:rFonts w:hint="eastAsia"/>
        </w:rPr>
        <w:t>以上，招聘共</w:t>
      </w:r>
      <w:r>
        <w:rPr>
          <w:rFonts w:hint="eastAsia"/>
        </w:rPr>
        <w:t>400</w:t>
      </w:r>
      <w:r>
        <w:rPr>
          <w:rFonts w:hint="eastAsia"/>
        </w:rPr>
        <w:t>多名管培生为肯德基华中地区从</w:t>
      </w:r>
      <w:r>
        <w:rPr>
          <w:rFonts w:hint="eastAsia"/>
        </w:rPr>
        <w:t>5</w:t>
      </w:r>
      <w:r>
        <w:rPr>
          <w:rFonts w:hint="eastAsia"/>
        </w:rPr>
        <w:t>家门店裂变到</w:t>
      </w:r>
      <w:r>
        <w:rPr>
          <w:rFonts w:hint="eastAsia"/>
        </w:rPr>
        <w:t>600</w:t>
      </w:r>
      <w:r>
        <w:rPr>
          <w:rFonts w:hint="eastAsia"/>
        </w:rPr>
        <w:t>家门店过程中提供坚强的后盾。</w:t>
      </w:r>
    </w:p>
    <w:p w:rsidR="00DE24BF" w:rsidRDefault="00DE24BF" w:rsidP="00DE24BF">
      <w:pPr>
        <w:spacing w:after="0"/>
      </w:pPr>
      <w:r>
        <w:rPr>
          <w:rFonts w:hint="eastAsia"/>
        </w:rPr>
        <w:t>NOKIA</w:t>
      </w:r>
      <w:r>
        <w:rPr>
          <w:rFonts w:hint="eastAsia"/>
        </w:rPr>
        <w:t>诺基亚</w:t>
      </w:r>
      <w:r>
        <w:rPr>
          <w:rFonts w:hint="eastAsia"/>
        </w:rPr>
        <w:t>HRBP</w:t>
      </w:r>
      <w:r>
        <w:rPr>
          <w:rFonts w:hint="eastAsia"/>
        </w:rPr>
        <w:t>经理：负责华中地区团队人力资源管理工作，</w:t>
      </w:r>
      <w:r>
        <w:rPr>
          <w:rFonts w:hint="eastAsia"/>
        </w:rPr>
        <w:t>5</w:t>
      </w:r>
      <w:r>
        <w:rPr>
          <w:rFonts w:hint="eastAsia"/>
        </w:rPr>
        <w:t>年中销售目标达成率平均为</w:t>
      </w:r>
      <w:r>
        <w:rPr>
          <w:rFonts w:hint="eastAsia"/>
        </w:rPr>
        <w:t>95%</w:t>
      </w:r>
      <w:r>
        <w:rPr>
          <w:rFonts w:hint="eastAsia"/>
        </w:rPr>
        <w:t>以上，负责关键人才的招聘与发展项目，使得公司高潜能人才中青年人比例上升</w:t>
      </w:r>
      <w:r>
        <w:rPr>
          <w:rFonts w:hint="eastAsia"/>
        </w:rPr>
        <w:t>15%</w:t>
      </w:r>
      <w:r>
        <w:rPr>
          <w:rFonts w:hint="eastAsia"/>
        </w:rPr>
        <w:t>，并获公司“全国人力资源部人才发展”奖。每年主导</w:t>
      </w:r>
      <w:r>
        <w:rPr>
          <w:rFonts w:hint="eastAsia"/>
        </w:rPr>
        <w:t>LTY</w:t>
      </w:r>
      <w:r>
        <w:rPr>
          <w:rFonts w:hint="eastAsia"/>
        </w:rPr>
        <w:t>员工满意度调查，并着力改进，</w:t>
      </w:r>
      <w:r>
        <w:rPr>
          <w:rFonts w:hint="eastAsia"/>
        </w:rPr>
        <w:t>5</w:t>
      </w:r>
      <w:r>
        <w:rPr>
          <w:rFonts w:hint="eastAsia"/>
        </w:rPr>
        <w:t>年中，将员工满意度提升</w:t>
      </w:r>
      <w:r>
        <w:rPr>
          <w:rFonts w:hint="eastAsia"/>
        </w:rPr>
        <w:t>5%</w:t>
      </w:r>
      <w:r>
        <w:rPr>
          <w:rFonts w:hint="eastAsia"/>
        </w:rPr>
        <w:t>；</w:t>
      </w:r>
      <w:r>
        <w:rPr>
          <w:rFonts w:hint="eastAsia"/>
        </w:rPr>
        <w:t>2</w:t>
      </w:r>
      <w:r>
        <w:rPr>
          <w:rFonts w:hint="eastAsia"/>
        </w:rPr>
        <w:t>次获得全国优秀</w:t>
      </w:r>
      <w:r>
        <w:rPr>
          <w:rFonts w:hint="eastAsia"/>
        </w:rPr>
        <w:t>HRBP</w:t>
      </w:r>
      <w:r>
        <w:rPr>
          <w:rFonts w:hint="eastAsia"/>
        </w:rPr>
        <w:t>经理荣誉。</w:t>
      </w:r>
    </w:p>
    <w:p w:rsidR="00DE24BF" w:rsidRDefault="00DE24BF" w:rsidP="00DE24BF">
      <w:pPr>
        <w:spacing w:after="0"/>
      </w:pPr>
      <w:r>
        <w:rPr>
          <w:rFonts w:hint="eastAsia"/>
        </w:rPr>
        <w:t>武钢集团信息化公司人事经理：负责搭建全新子公司钢信息化公司的人力资源体系，结合子集团人才发展战略，为集团制定人力资源规划、并修订《组织层级</w:t>
      </w:r>
      <w:r>
        <w:rPr>
          <w:rFonts w:hint="eastAsia"/>
        </w:rPr>
        <w:t>&amp;</w:t>
      </w:r>
      <w:r>
        <w:rPr>
          <w:rFonts w:hint="eastAsia"/>
        </w:rPr>
        <w:t>职位层级对照规则》及《绩效评估执行办法》、《薪酬体系及管理办法》、同时引进互联网公司敏捷绩效的管理模式，快速引进高端技术人才</w:t>
      </w:r>
      <w:r>
        <w:rPr>
          <w:rFonts w:hint="eastAsia"/>
        </w:rPr>
        <w:t>500</w:t>
      </w:r>
      <w:r>
        <w:rPr>
          <w:rFonts w:hint="eastAsia"/>
        </w:rPr>
        <w:t>名，使公司从一个集团内部的二级部门，转型成为合资公司，并迅速占领市场，提升了销售规模。</w:t>
      </w:r>
    </w:p>
    <w:p w:rsidR="00DE24BF" w:rsidRDefault="00DE24BF" w:rsidP="00DE24BF">
      <w:pPr>
        <w:spacing w:after="0"/>
      </w:pPr>
      <w:r>
        <w:rPr>
          <w:rFonts w:hint="eastAsia"/>
        </w:rPr>
        <w:t>元禾生物科技公司</w:t>
      </w:r>
      <w:r>
        <w:rPr>
          <w:rFonts w:hint="eastAsia"/>
        </w:rPr>
        <w:t xml:space="preserve"> </w:t>
      </w:r>
      <w:r>
        <w:rPr>
          <w:rFonts w:hint="eastAsia"/>
        </w:rPr>
        <w:t>人力总监：制定公司年度人力资源规划，从企业文化建设、授权制度、薪酬机制、人才引进与人才培养等方面进行了全面改革，五年时间，公司员工人数规模增长</w:t>
      </w:r>
      <w:r>
        <w:rPr>
          <w:rFonts w:hint="eastAsia"/>
        </w:rPr>
        <w:t>100%</w:t>
      </w:r>
      <w:r>
        <w:rPr>
          <w:rFonts w:hint="eastAsia"/>
        </w:rPr>
        <w:t>，整体营业规模上涨</w:t>
      </w:r>
      <w:r>
        <w:rPr>
          <w:rFonts w:hint="eastAsia"/>
        </w:rPr>
        <w:t>83%</w:t>
      </w:r>
      <w:r>
        <w:rPr>
          <w:rFonts w:hint="eastAsia"/>
        </w:rPr>
        <w:t>，利润上涨</w:t>
      </w:r>
      <w:r>
        <w:rPr>
          <w:rFonts w:hint="eastAsia"/>
        </w:rPr>
        <w:t>50%</w:t>
      </w:r>
      <w:r>
        <w:rPr>
          <w:rFonts w:hint="eastAsia"/>
        </w:rPr>
        <w:t>以上，使企业顺利走进快速发展期。</w:t>
      </w:r>
    </w:p>
    <w:p w:rsidR="00DE24BF" w:rsidRDefault="00DE24BF" w:rsidP="00DE24BF">
      <w:pPr>
        <w:spacing w:after="0"/>
      </w:pPr>
      <w:r>
        <w:rPr>
          <w:rFonts w:hint="eastAsia"/>
        </w:rPr>
        <w:t>■【战略发展规划】：与公司董事会共同制定公司的战略发展规划，在任职第一年分别在全国</w:t>
      </w:r>
      <w:r>
        <w:rPr>
          <w:rFonts w:hint="eastAsia"/>
        </w:rPr>
        <w:t>15</w:t>
      </w:r>
      <w:r>
        <w:rPr>
          <w:rFonts w:hint="eastAsia"/>
        </w:rPr>
        <w:t>个</w:t>
      </w:r>
      <w:r>
        <w:rPr>
          <w:rFonts w:hint="eastAsia"/>
        </w:rPr>
        <w:t>1</w:t>
      </w:r>
      <w:r>
        <w:rPr>
          <w:rFonts w:hint="eastAsia"/>
        </w:rPr>
        <w:t>，</w:t>
      </w:r>
      <w:r>
        <w:rPr>
          <w:rFonts w:hint="eastAsia"/>
        </w:rPr>
        <w:t>2</w:t>
      </w:r>
      <w:r>
        <w:rPr>
          <w:rFonts w:hint="eastAsia"/>
        </w:rPr>
        <w:t>线城市成立分公司，并组建了团队；</w:t>
      </w:r>
    </w:p>
    <w:p w:rsidR="00DE24BF" w:rsidRDefault="00DE24BF" w:rsidP="00DE24BF">
      <w:pPr>
        <w:spacing w:after="0"/>
      </w:pPr>
      <w:r>
        <w:rPr>
          <w:rFonts w:hint="eastAsia"/>
        </w:rPr>
        <w:t>■【招聘管理】：连续</w:t>
      </w:r>
      <w:r>
        <w:rPr>
          <w:rFonts w:hint="eastAsia"/>
        </w:rPr>
        <w:t>5</w:t>
      </w:r>
      <w:r>
        <w:rPr>
          <w:rFonts w:hint="eastAsia"/>
        </w:rPr>
        <w:t>年，为集团优胜劣汰及新增人员不低于</w:t>
      </w:r>
      <w:r>
        <w:rPr>
          <w:rFonts w:hint="eastAsia"/>
        </w:rPr>
        <w:t>1000</w:t>
      </w:r>
      <w:r>
        <w:rPr>
          <w:rFonts w:hint="eastAsia"/>
        </w:rPr>
        <w:t>人，同时每年统筹校园招聘工作，为企业输入大量的优秀人才；</w:t>
      </w:r>
    </w:p>
    <w:p w:rsidR="00DE24BF" w:rsidRDefault="00DE24BF" w:rsidP="00DE24BF">
      <w:pPr>
        <w:spacing w:after="0"/>
      </w:pPr>
      <w:r>
        <w:rPr>
          <w:rFonts w:hint="eastAsia"/>
        </w:rPr>
        <w:t>■【核心人才梯队建设】：为企业解决全国各分公司的人才储备需求，并年均为企业进行上百场管理课程培训，</w:t>
      </w:r>
      <w:r>
        <w:rPr>
          <w:rFonts w:hint="eastAsia"/>
        </w:rPr>
        <w:t xml:space="preserve"> </w:t>
      </w:r>
      <w:r>
        <w:rPr>
          <w:rFonts w:hint="eastAsia"/>
        </w:rPr>
        <w:t>累计为公司培养了分公司总理</w:t>
      </w:r>
      <w:r>
        <w:rPr>
          <w:rFonts w:hint="eastAsia"/>
        </w:rPr>
        <w:t>1</w:t>
      </w:r>
      <w:r>
        <w:rPr>
          <w:rFonts w:hint="eastAsia"/>
        </w:rPr>
        <w:t>名，部门经理</w:t>
      </w:r>
      <w:r>
        <w:rPr>
          <w:rFonts w:hint="eastAsia"/>
        </w:rPr>
        <w:t>15</w:t>
      </w:r>
      <w:r>
        <w:rPr>
          <w:rFonts w:hint="eastAsia"/>
        </w:rPr>
        <w:t>名，分公司部门主管近</w:t>
      </w:r>
      <w:r>
        <w:rPr>
          <w:rFonts w:hint="eastAsia"/>
        </w:rPr>
        <w:t>50</w:t>
      </w:r>
      <w:r>
        <w:rPr>
          <w:rFonts w:hint="eastAsia"/>
        </w:rPr>
        <w:t>多名，核心技术工程师</w:t>
      </w:r>
      <w:r>
        <w:rPr>
          <w:rFonts w:hint="eastAsia"/>
        </w:rPr>
        <w:t>180</w:t>
      </w:r>
      <w:r>
        <w:rPr>
          <w:rFonts w:hint="eastAsia"/>
        </w:rPr>
        <w:t>名。</w:t>
      </w:r>
    </w:p>
    <w:p w:rsidR="00DE24BF" w:rsidRDefault="00DE24BF" w:rsidP="00DE24BF">
      <w:pPr>
        <w:spacing w:after="0"/>
      </w:pPr>
      <w:r>
        <w:rPr>
          <w:rFonts w:hint="eastAsia"/>
        </w:rPr>
        <w:t>■【绩效及薪酬管理】：任职第一年，重新构建了公司绩效薪酬管理体系，并运行良好，提升员工的工作效率与满意度，令公司连续</w:t>
      </w:r>
      <w:r>
        <w:rPr>
          <w:rFonts w:hint="eastAsia"/>
        </w:rPr>
        <w:t>5</w:t>
      </w:r>
      <w:r>
        <w:rPr>
          <w:rFonts w:hint="eastAsia"/>
        </w:rPr>
        <w:t>年营收目标完成率达</w:t>
      </w:r>
      <w:r>
        <w:rPr>
          <w:rFonts w:hint="eastAsia"/>
        </w:rPr>
        <w:t>98%</w:t>
      </w:r>
      <w:r>
        <w:rPr>
          <w:rFonts w:hint="eastAsia"/>
        </w:rPr>
        <w:t>以上。</w:t>
      </w:r>
    </w:p>
    <w:p w:rsidR="00DE24BF" w:rsidRDefault="00DE24BF" w:rsidP="00DE24BF">
      <w:pPr>
        <w:spacing w:after="0"/>
      </w:pPr>
      <w:r>
        <w:rPr>
          <w:rFonts w:hint="eastAsia"/>
        </w:rPr>
        <w:t>咨询项目经验</w:t>
      </w:r>
    </w:p>
    <w:p w:rsidR="00DE24BF" w:rsidRDefault="00DE24BF" w:rsidP="00DE24BF">
      <w:pPr>
        <w:spacing w:after="0"/>
      </w:pPr>
      <w:r>
        <w:rPr>
          <w:rFonts w:hint="eastAsia"/>
        </w:rPr>
        <w:t>曾为上市集团武汉富邦科技，进行人才发展项目辅导与培训，建立完备的人才发展通道，仅半年，集团中高层人才引进（内部</w:t>
      </w:r>
      <w:r>
        <w:rPr>
          <w:rFonts w:hint="eastAsia"/>
        </w:rPr>
        <w:t>+</w:t>
      </w:r>
      <w:r>
        <w:rPr>
          <w:rFonts w:hint="eastAsia"/>
        </w:rPr>
        <w:t>外部）速度较上年同期增长</w:t>
      </w:r>
      <w:r>
        <w:rPr>
          <w:rFonts w:hint="eastAsia"/>
        </w:rPr>
        <w:t>5%</w:t>
      </w:r>
      <w:r>
        <w:rPr>
          <w:rFonts w:hint="eastAsia"/>
        </w:rPr>
        <w:t>，得到集团一致好评。</w:t>
      </w:r>
    </w:p>
    <w:p w:rsidR="00DE24BF" w:rsidRDefault="00DE24BF" w:rsidP="00DE24BF">
      <w:pPr>
        <w:spacing w:after="0"/>
      </w:pPr>
      <w:r>
        <w:rPr>
          <w:rFonts w:hint="eastAsia"/>
        </w:rPr>
        <w:lastRenderedPageBreak/>
        <w:t>曾为文化产业集团公司新新图书进行系列人力资源体系的咨询，包括企业文化重塑，组织架构变革，高管招聘，薪酬绩效体系搭建（共梳理岗位</w:t>
      </w:r>
      <w:r>
        <w:rPr>
          <w:rFonts w:hint="eastAsia"/>
        </w:rPr>
        <w:t>138</w:t>
      </w:r>
      <w:r>
        <w:rPr>
          <w:rFonts w:hint="eastAsia"/>
        </w:rPr>
        <w:t>个），人才盘点等项目。配合企业的全国性业务包含东南亚业务的拓展。当年销售额增长</w:t>
      </w:r>
      <w:r>
        <w:rPr>
          <w:rFonts w:hint="eastAsia"/>
        </w:rPr>
        <w:t>30%</w:t>
      </w:r>
      <w:r>
        <w:rPr>
          <w:rFonts w:hint="eastAsia"/>
        </w:rPr>
        <w:t>以上。</w:t>
      </w:r>
    </w:p>
    <w:p w:rsidR="00DE24BF" w:rsidRDefault="00DE24BF" w:rsidP="00DE24BF">
      <w:pPr>
        <w:spacing w:after="0"/>
      </w:pPr>
      <w:r>
        <w:rPr>
          <w:rFonts w:hint="eastAsia"/>
        </w:rPr>
        <w:t>曾为国内知名医保大数据龙头企业金豆数据进行为期半年的人力资源体系咨询，着重进行组织架构变革及绩效体系建设，成功帮助其打破人员扩张瓶颈，半年内人才扩张一倍。销售团队从无到有，业绩从约</w:t>
      </w:r>
      <w:r>
        <w:rPr>
          <w:rFonts w:hint="eastAsia"/>
        </w:rPr>
        <w:t>200</w:t>
      </w:r>
      <w:r>
        <w:rPr>
          <w:rFonts w:hint="eastAsia"/>
        </w:rPr>
        <w:t>万，上涨到年终</w:t>
      </w:r>
      <w:r>
        <w:rPr>
          <w:rFonts w:hint="eastAsia"/>
        </w:rPr>
        <w:t>3500</w:t>
      </w:r>
      <w:r>
        <w:rPr>
          <w:rFonts w:hint="eastAsia"/>
        </w:rPr>
        <w:t>万。</w:t>
      </w:r>
    </w:p>
    <w:p w:rsidR="00DE24BF" w:rsidRDefault="00DE24BF" w:rsidP="00DE24BF">
      <w:pPr>
        <w:spacing w:after="0"/>
      </w:pPr>
      <w:r>
        <w:rPr>
          <w:rFonts w:hint="eastAsia"/>
        </w:rPr>
        <w:t>曾为国内龙头营养素企业某臣倍健公司的电商团队进行为期</w:t>
      </w:r>
      <w:r>
        <w:rPr>
          <w:rFonts w:hint="eastAsia"/>
        </w:rPr>
        <w:t>3</w:t>
      </w:r>
      <w:r>
        <w:rPr>
          <w:rFonts w:hint="eastAsia"/>
        </w:rPr>
        <w:t>个月的电商团队薪酬绩效体系设计项目，协助该企业在</w:t>
      </w:r>
      <w:r>
        <w:rPr>
          <w:rFonts w:hint="eastAsia"/>
        </w:rPr>
        <w:t>2017</w:t>
      </w:r>
      <w:r>
        <w:rPr>
          <w:rFonts w:hint="eastAsia"/>
        </w:rPr>
        <w:t>年团队员工翻倍，销售业绩当年完成率达成</w:t>
      </w:r>
      <w:r>
        <w:rPr>
          <w:rFonts w:hint="eastAsia"/>
        </w:rPr>
        <w:t>120%</w:t>
      </w:r>
      <w:r>
        <w:rPr>
          <w:rFonts w:hint="eastAsia"/>
        </w:rPr>
        <w:t>以上</w:t>
      </w:r>
    </w:p>
    <w:p w:rsidR="00DE24BF" w:rsidRDefault="00DE24BF" w:rsidP="00DE24BF">
      <w:pPr>
        <w:spacing w:after="0"/>
      </w:pPr>
      <w:r>
        <w:rPr>
          <w:rFonts w:hint="eastAsia"/>
        </w:rPr>
        <w:t>李老师结合</w:t>
      </w:r>
      <w:r>
        <w:rPr>
          <w:rFonts w:hint="eastAsia"/>
        </w:rPr>
        <w:t>20</w:t>
      </w:r>
      <w:r>
        <w:rPr>
          <w:rFonts w:hint="eastAsia"/>
        </w:rPr>
        <w:t>年的人力资源管理实战经验，专注于人力资源管理最佳实践研究，已与多家咨询公司合作，为企业提供管理咨询，从企业战略梳理，到组织架构优化，从薪酬设计到领导力盘点，从绩效管理项目到组织领导力诊断，参与过江苏核电，五冶集团、国家电网、中国人寿、绿城集团等多个项目的校招面试和管理人员选拨测评项目。</w:t>
      </w:r>
    </w:p>
    <w:p w:rsidR="00DE24BF" w:rsidRDefault="00DE24BF" w:rsidP="00DE24BF">
      <w:pPr>
        <w:spacing w:after="0"/>
      </w:pPr>
      <w:r>
        <w:rPr>
          <w:rFonts w:hint="eastAsia"/>
        </w:rPr>
        <w:t>授课案例：</w:t>
      </w:r>
    </w:p>
    <w:p w:rsidR="00DE24BF" w:rsidRDefault="00DE24BF" w:rsidP="00DE24BF">
      <w:pPr>
        <w:spacing w:after="0"/>
      </w:pPr>
      <w:r>
        <w:rPr>
          <w:rFonts w:hint="eastAsia"/>
        </w:rPr>
        <w:t>★《招聘面试技巧》系列课程培训超过</w:t>
      </w:r>
      <w:r>
        <w:rPr>
          <w:rFonts w:hint="eastAsia"/>
        </w:rPr>
        <w:t>60</w:t>
      </w:r>
      <w:r>
        <w:rPr>
          <w:rFonts w:hint="eastAsia"/>
        </w:rPr>
        <w:t>天：</w:t>
      </w:r>
      <w:r>
        <w:rPr>
          <w:rFonts w:hint="eastAsia"/>
        </w:rPr>
        <w:t xml:space="preserve"> </w:t>
      </w:r>
      <w:r>
        <w:rPr>
          <w:rFonts w:hint="eastAsia"/>
        </w:rPr>
        <w:t>前程无忧特聘招聘讲师，讲授《金牌面试官必备技巧》、《招聘操作实务》课程，连续</w:t>
      </w:r>
      <w:r>
        <w:rPr>
          <w:rFonts w:hint="eastAsia"/>
        </w:rPr>
        <w:t>3</w:t>
      </w:r>
      <w:r>
        <w:rPr>
          <w:rFonts w:hint="eastAsia"/>
        </w:rPr>
        <w:t>年时间授课，累计培训上百次场，好评率</w:t>
      </w:r>
      <w:r>
        <w:rPr>
          <w:rFonts w:hint="eastAsia"/>
        </w:rPr>
        <w:t>100%</w:t>
      </w:r>
      <w:r>
        <w:rPr>
          <w:rFonts w:hint="eastAsia"/>
        </w:rPr>
        <w:t>；</w:t>
      </w:r>
    </w:p>
    <w:p w:rsidR="00DE24BF" w:rsidRDefault="00DE24BF" w:rsidP="00DE24BF">
      <w:pPr>
        <w:spacing w:after="0"/>
      </w:pPr>
      <w:r>
        <w:rPr>
          <w:rFonts w:hint="eastAsia"/>
        </w:rPr>
        <w:t>★《绩效管理课程》系列课程培训公开课</w:t>
      </w:r>
      <w:r>
        <w:rPr>
          <w:rFonts w:hint="eastAsia"/>
        </w:rPr>
        <w:t>+</w:t>
      </w:r>
      <w:r>
        <w:rPr>
          <w:rFonts w:hint="eastAsia"/>
        </w:rPr>
        <w:t>内训超过</w:t>
      </w:r>
      <w:r>
        <w:rPr>
          <w:rFonts w:hint="eastAsia"/>
        </w:rPr>
        <w:t>120</w:t>
      </w:r>
      <w:r>
        <w:rPr>
          <w:rFonts w:hint="eastAsia"/>
        </w:rPr>
        <w:t>天：曾为国内多家房地产公司，大型物业建筑公司，电商互联网公司讲授绩效管理课程，共返聘</w:t>
      </w:r>
      <w:r>
        <w:rPr>
          <w:rFonts w:hint="eastAsia"/>
        </w:rPr>
        <w:t>23</w:t>
      </w:r>
      <w:r>
        <w:rPr>
          <w:rFonts w:hint="eastAsia"/>
        </w:rPr>
        <w:t>期。</w:t>
      </w:r>
    </w:p>
    <w:p w:rsidR="00DE24BF" w:rsidRDefault="00DE24BF" w:rsidP="00DE24BF">
      <w:pPr>
        <w:spacing w:after="0"/>
      </w:pPr>
      <w:r>
        <w:rPr>
          <w:rFonts w:hint="eastAsia"/>
        </w:rPr>
        <w:t>★《薪酬设计实务》系列课程培训公开课</w:t>
      </w:r>
      <w:r>
        <w:rPr>
          <w:rFonts w:hint="eastAsia"/>
        </w:rPr>
        <w:t>+</w:t>
      </w:r>
      <w:r>
        <w:rPr>
          <w:rFonts w:hint="eastAsia"/>
        </w:rPr>
        <w:t>内训超过</w:t>
      </w:r>
      <w:r>
        <w:rPr>
          <w:rFonts w:hint="eastAsia"/>
        </w:rPr>
        <w:t>40</w:t>
      </w:r>
      <w:r>
        <w:rPr>
          <w:rFonts w:hint="eastAsia"/>
        </w:rPr>
        <w:t>天：曾为富士康、中本集团等中国大型制造业集团讲授薪酬设计课程，好评率</w:t>
      </w:r>
      <w:r>
        <w:rPr>
          <w:rFonts w:hint="eastAsia"/>
        </w:rPr>
        <w:t>100%</w:t>
      </w:r>
      <w:r>
        <w:rPr>
          <w:rFonts w:hint="eastAsia"/>
        </w:rPr>
        <w:t>。</w:t>
      </w:r>
    </w:p>
    <w:p w:rsidR="00DE24BF" w:rsidRDefault="00DE24BF" w:rsidP="00DE24BF">
      <w:pPr>
        <w:spacing w:after="0"/>
      </w:pPr>
      <w:r>
        <w:rPr>
          <w:rFonts w:hint="eastAsia"/>
        </w:rPr>
        <w:t>★《劳动用工及劳动关系管理》系列课程培训公开课</w:t>
      </w:r>
      <w:r>
        <w:rPr>
          <w:rFonts w:hint="eastAsia"/>
        </w:rPr>
        <w:t>+</w:t>
      </w:r>
      <w:r>
        <w:rPr>
          <w:rFonts w:hint="eastAsia"/>
        </w:rPr>
        <w:t>内训超过</w:t>
      </w:r>
      <w:r>
        <w:rPr>
          <w:rFonts w:hint="eastAsia"/>
        </w:rPr>
        <w:t>80</w:t>
      </w:r>
      <w:r>
        <w:rPr>
          <w:rFonts w:hint="eastAsia"/>
        </w:rPr>
        <w:t>天：曾为国内多地的人力资源保障局讲授劳动关系方面课程，返聘率达</w:t>
      </w:r>
      <w:r>
        <w:rPr>
          <w:rFonts w:hint="eastAsia"/>
        </w:rPr>
        <w:t>100%</w:t>
      </w:r>
    </w:p>
    <w:p w:rsidR="00DE24BF" w:rsidRDefault="00DE24BF" w:rsidP="00DE24BF">
      <w:pPr>
        <w:spacing w:after="0"/>
      </w:pPr>
      <w:r>
        <w:rPr>
          <w:rFonts w:hint="eastAsia"/>
        </w:rPr>
        <w:t>部分服务过的客户：</w:t>
      </w:r>
    </w:p>
    <w:p w:rsidR="00DE24BF" w:rsidRDefault="00DE24BF" w:rsidP="00DE24BF">
      <w:pPr>
        <w:spacing w:after="0"/>
      </w:pPr>
      <w:r>
        <w:rPr>
          <w:rFonts w:hint="eastAsia"/>
        </w:rPr>
        <w:t>能源行业：</w:t>
      </w:r>
      <w:r>
        <w:rPr>
          <w:rFonts w:hint="eastAsia"/>
        </w:rPr>
        <w:t xml:space="preserve"> </w:t>
      </w:r>
      <w:r>
        <w:rPr>
          <w:rFonts w:hint="eastAsia"/>
        </w:rPr>
        <w:t>国家电网、上海大屯能源股份、大土河能源科技、华能国际电力股份、广西铝业、吉电股份</w:t>
      </w:r>
    </w:p>
    <w:p w:rsidR="00DE24BF" w:rsidRDefault="00DE24BF" w:rsidP="00DE24BF">
      <w:pPr>
        <w:spacing w:after="0"/>
      </w:pPr>
      <w:r>
        <w:rPr>
          <w:rFonts w:hint="eastAsia"/>
        </w:rPr>
        <w:t>制造企业：中国核工业集团、宝钢集团、新疆八一钢铁、新余钢铁集团、东风汽车集团、富士康、广东邦普循环科技、武汉锐科光纤激光、珠海格力、南昌格特拉克、福耀模具、江苏金彭集团、湖北江威智能汽车、星月集团、中车长江车辆、包头糖厂、湖南湘科控股、康宁显示、丽珠制药、亨通光纤、上海诺基亚贝尔、</w:t>
      </w:r>
    </w:p>
    <w:p w:rsidR="00DE24BF" w:rsidRDefault="00DE24BF" w:rsidP="00DE24BF">
      <w:pPr>
        <w:spacing w:after="0"/>
      </w:pPr>
      <w:r>
        <w:rPr>
          <w:rFonts w:hint="eastAsia"/>
        </w:rPr>
        <w:t>房地产行业：绿城集团</w:t>
      </w:r>
    </w:p>
    <w:p w:rsidR="00DE24BF" w:rsidRDefault="00DE24BF" w:rsidP="00DE24BF">
      <w:pPr>
        <w:spacing w:after="0"/>
      </w:pPr>
      <w:r>
        <w:rPr>
          <w:rFonts w:hint="eastAsia"/>
        </w:rPr>
        <w:t>食品</w:t>
      </w:r>
      <w:r>
        <w:rPr>
          <w:rFonts w:hint="eastAsia"/>
        </w:rPr>
        <w:t>/</w:t>
      </w:r>
      <w:r>
        <w:rPr>
          <w:rFonts w:hint="eastAsia"/>
        </w:rPr>
        <w:t>医药行业：国药集团、中国生物、伊利实业、光明国际、百事可乐饮料、统一集团、中粮贸易、华润雪花啤酒、</w:t>
      </w:r>
      <w:r>
        <w:rPr>
          <w:rFonts w:hint="eastAsia"/>
        </w:rPr>
        <w:t xml:space="preserve"> </w:t>
      </w:r>
      <w:r>
        <w:rPr>
          <w:rFonts w:hint="eastAsia"/>
        </w:rPr>
        <w:t>羚锐医药、宜昌百草堂医药连锁</w:t>
      </w:r>
    </w:p>
    <w:p w:rsidR="00DE24BF" w:rsidRDefault="00DE24BF" w:rsidP="00DE24BF">
      <w:pPr>
        <w:spacing w:after="0"/>
      </w:pPr>
      <w:r>
        <w:rPr>
          <w:rFonts w:hint="eastAsia"/>
        </w:rPr>
        <w:t>金融行业：招商银行、民生银行、邮政银行、中国平安</w:t>
      </w:r>
    </w:p>
    <w:p w:rsidR="00DE24BF" w:rsidRDefault="00DE24BF" w:rsidP="00DE24BF">
      <w:pPr>
        <w:spacing w:after="0"/>
      </w:pPr>
      <w:r>
        <w:rPr>
          <w:rFonts w:hint="eastAsia"/>
        </w:rPr>
        <w:t>通讯企业：中国移动、中国电信、中国铁塔</w:t>
      </w:r>
    </w:p>
    <w:p w:rsidR="00DE24BF" w:rsidRDefault="00DE24BF" w:rsidP="00DE24BF">
      <w:pPr>
        <w:spacing w:after="0"/>
      </w:pPr>
      <w:r>
        <w:rPr>
          <w:rFonts w:hint="eastAsia"/>
        </w:rPr>
        <w:t>各地人社局：无锡滨湖区人社局、南京江区人社局</w:t>
      </w:r>
    </w:p>
    <w:p w:rsidR="00DE24BF" w:rsidRDefault="00DE24BF" w:rsidP="00DE24BF">
      <w:pPr>
        <w:spacing w:after="0"/>
      </w:pPr>
      <w:r>
        <w:rPr>
          <w:rFonts w:hint="eastAsia"/>
        </w:rPr>
        <w:t>高校：武汉大学、武汉理工大学</w:t>
      </w:r>
    </w:p>
    <w:p w:rsidR="00DE24BF" w:rsidRDefault="00DE24BF" w:rsidP="00DE24BF">
      <w:pPr>
        <w:spacing w:after="0"/>
      </w:pPr>
      <w:r>
        <w:rPr>
          <w:rFonts w:hint="eastAsia"/>
        </w:rPr>
        <w:t>人力资源平台：智联招聘、前程无忧、</w:t>
      </w:r>
      <w:r>
        <w:rPr>
          <w:rFonts w:hint="eastAsia"/>
        </w:rPr>
        <w:t>58</w:t>
      </w:r>
      <w:r>
        <w:rPr>
          <w:rFonts w:hint="eastAsia"/>
        </w:rPr>
        <w:t>同城</w:t>
      </w:r>
    </w:p>
    <w:p w:rsidR="00DE24BF" w:rsidRDefault="00DE24BF" w:rsidP="00DE24BF">
      <w:pPr>
        <w:spacing w:after="0"/>
      </w:pPr>
      <w:r>
        <w:rPr>
          <w:rFonts w:hint="eastAsia"/>
        </w:rPr>
        <w:t>主讲课程：</w:t>
      </w:r>
    </w:p>
    <w:p w:rsidR="00DE24BF" w:rsidRDefault="00DE24BF" w:rsidP="00DE24BF">
      <w:pPr>
        <w:spacing w:after="0"/>
      </w:pPr>
      <w:r>
        <w:rPr>
          <w:rFonts w:hint="eastAsia"/>
        </w:rPr>
        <w:t>《极简绩效™</w:t>
      </w:r>
      <w:r>
        <w:rPr>
          <w:rFonts w:hint="eastAsia"/>
        </w:rPr>
        <w:t>-</w:t>
      </w:r>
      <w:r>
        <w:rPr>
          <w:rFonts w:hint="eastAsia"/>
        </w:rPr>
        <w:t>管理者必备的绩效领导力》</w:t>
      </w:r>
    </w:p>
    <w:p w:rsidR="00DE24BF" w:rsidRDefault="00DE24BF" w:rsidP="00DE24BF">
      <w:pPr>
        <w:spacing w:after="0"/>
      </w:pPr>
      <w:r>
        <w:rPr>
          <w:rFonts w:hint="eastAsia"/>
        </w:rPr>
        <w:lastRenderedPageBreak/>
        <w:t>《非人部门经理的人力资源管理必修课》</w:t>
      </w:r>
    </w:p>
    <w:p w:rsidR="00DE24BF" w:rsidRDefault="00DE24BF" w:rsidP="00DE24BF">
      <w:pPr>
        <w:spacing w:after="0"/>
      </w:pPr>
      <w:r>
        <w:rPr>
          <w:rFonts w:hint="eastAsia"/>
        </w:rPr>
        <w:t>《基于人岗匹配的高效面试与招聘》</w:t>
      </w:r>
    </w:p>
    <w:p w:rsidR="00DE24BF" w:rsidRDefault="00DE24BF" w:rsidP="00DE24BF">
      <w:pPr>
        <w:spacing w:after="0"/>
      </w:pPr>
      <w:r>
        <w:rPr>
          <w:rFonts w:hint="eastAsia"/>
        </w:rPr>
        <w:t>《规避劳动关系管理中的陷阱》</w:t>
      </w:r>
    </w:p>
    <w:p w:rsidR="00DE24BF" w:rsidRDefault="00DE24BF" w:rsidP="00DE24BF">
      <w:pPr>
        <w:spacing w:after="0"/>
      </w:pPr>
      <w:r>
        <w:rPr>
          <w:rFonts w:hint="eastAsia"/>
        </w:rPr>
        <w:t>《人力资源六大模块》</w:t>
      </w:r>
    </w:p>
    <w:p w:rsidR="00DE24BF" w:rsidRDefault="00DE24BF" w:rsidP="00DE24BF">
      <w:pPr>
        <w:spacing w:after="0"/>
      </w:pPr>
      <w:r>
        <w:rPr>
          <w:rFonts w:hint="eastAsia"/>
        </w:rPr>
        <w:t>《绩效管理与绩效改进》</w:t>
      </w:r>
    </w:p>
    <w:p w:rsidR="00DE24BF" w:rsidRDefault="00DE24BF" w:rsidP="00DE24BF">
      <w:pPr>
        <w:spacing w:after="0"/>
      </w:pPr>
      <w:r>
        <w:rPr>
          <w:rFonts w:hint="eastAsia"/>
        </w:rPr>
        <w:t>《激励性薪酬体系设计》</w:t>
      </w:r>
    </w:p>
    <w:p w:rsidR="00DE24BF" w:rsidRDefault="00DE24BF" w:rsidP="00DE24BF">
      <w:pPr>
        <w:spacing w:after="0"/>
      </w:pPr>
      <w:r>
        <w:rPr>
          <w:rFonts w:hint="eastAsia"/>
        </w:rPr>
        <w:t>《成功职场人士的职业生涯规划》</w:t>
      </w:r>
    </w:p>
    <w:p w:rsidR="00DE24BF" w:rsidRDefault="00DE24BF" w:rsidP="00DE24BF">
      <w:pPr>
        <w:spacing w:after="0"/>
      </w:pPr>
      <w:r>
        <w:rPr>
          <w:rFonts w:hint="eastAsia"/>
        </w:rPr>
        <w:t>《</w:t>
      </w:r>
      <w:r>
        <w:rPr>
          <w:rFonts w:hint="eastAsia"/>
        </w:rPr>
        <w:t>HRBP</w:t>
      </w:r>
      <w:r>
        <w:rPr>
          <w:rFonts w:hint="eastAsia"/>
        </w:rPr>
        <w:t>如何在变革时代实现组织绩效提升》</w:t>
      </w:r>
    </w:p>
    <w:p w:rsidR="00DE24BF" w:rsidRDefault="00DE24BF" w:rsidP="00DE24BF">
      <w:pPr>
        <w:spacing w:after="0"/>
      </w:pPr>
      <w:r>
        <w:rPr>
          <w:rFonts w:hint="eastAsia"/>
        </w:rPr>
        <w:t>课程风格：</w:t>
      </w:r>
    </w:p>
    <w:p w:rsidR="00DE24BF" w:rsidRDefault="00DE24BF" w:rsidP="00DE24BF">
      <w:pPr>
        <w:spacing w:after="0"/>
      </w:pPr>
      <w:r>
        <w:rPr>
          <w:rFonts w:hint="eastAsia"/>
        </w:rPr>
        <w:t>授课方式：理论教学—案例分析—实战演练—行动学习</w:t>
      </w:r>
    </w:p>
    <w:p w:rsidR="00DE24BF" w:rsidRDefault="00DE24BF" w:rsidP="00DE24BF">
      <w:pPr>
        <w:spacing w:after="0"/>
      </w:pPr>
      <w:r>
        <w:rPr>
          <w:rFonts w:hint="eastAsia"/>
        </w:rPr>
        <w:t>授课目标效果：以结果为导向，注重培训互动，课下辅导</w:t>
      </w:r>
    </w:p>
    <w:p w:rsidR="00DE24BF" w:rsidRDefault="00DE24BF" w:rsidP="00DE24BF">
      <w:pPr>
        <w:spacing w:after="0"/>
      </w:pPr>
      <w:r>
        <w:rPr>
          <w:rFonts w:hint="eastAsia"/>
        </w:rPr>
        <w:t>课堂氛围活跃，教授学员多种专业工具，结合行动学习的方式，帮助学员边做边学。用行动学习的方式引导学员深度思考，课后可快速学以致用。</w:t>
      </w:r>
    </w:p>
    <w:p w:rsidR="00DE24BF" w:rsidRDefault="00DE24BF" w:rsidP="00DE24BF">
      <w:pPr>
        <w:spacing w:after="0"/>
      </w:pPr>
      <w:r>
        <w:rPr>
          <w:rFonts w:hint="eastAsia"/>
        </w:rPr>
        <w:t>部分客户评价：</w:t>
      </w:r>
    </w:p>
    <w:p w:rsidR="00DE24BF" w:rsidRDefault="00DE24BF" w:rsidP="00DE24BF">
      <w:pPr>
        <w:spacing w:after="0"/>
      </w:pPr>
      <w:r>
        <w:rPr>
          <w:rFonts w:hint="eastAsia"/>
        </w:rPr>
        <w:t>通过这场培训，引导了部门经理与人力资源部门的充分合作，基于员工的意愿、能力匹配相关职位，让员工对于自身工作充满干劲，遇到困难时不再第一个就想到找借口，而是积极的去解决困难。同时提升了招聘的有效成功率，录用人数同比均有大幅增长。</w:t>
      </w:r>
    </w:p>
    <w:p w:rsidR="00DE24BF" w:rsidRDefault="00DE24BF" w:rsidP="00DE24BF">
      <w:pPr>
        <w:spacing w:after="0"/>
      </w:pPr>
      <w:r>
        <w:rPr>
          <w:rFonts w:hint="eastAsia"/>
        </w:rPr>
        <w:t>—富士康公司人力资源总监</w:t>
      </w:r>
    </w:p>
    <w:p w:rsidR="00DE24BF" w:rsidRDefault="00DE24BF" w:rsidP="00DE24BF">
      <w:pPr>
        <w:spacing w:after="0"/>
      </w:pPr>
      <w:r>
        <w:rPr>
          <w:rFonts w:hint="eastAsia"/>
        </w:rPr>
        <w:t>在李老师两天的课程中，《非人》理论知识讲解的简单易懂，实战案例非富，教授了实用的管理工具，让我们的店长们明白了如何调动员工，充分认知人力资源管理不止是</w:t>
      </w:r>
      <w:r>
        <w:rPr>
          <w:rFonts w:hint="eastAsia"/>
        </w:rPr>
        <w:t>HR</w:t>
      </w:r>
      <w:r>
        <w:rPr>
          <w:rFonts w:hint="eastAsia"/>
        </w:rPr>
        <w:t>部门的事情，做管理不是一个人冲，而是要带着一批人去冲，更好做好人才的选育用留。</w:t>
      </w:r>
    </w:p>
    <w:p w:rsidR="00DE24BF" w:rsidRDefault="00DE24BF" w:rsidP="00DE24BF">
      <w:pPr>
        <w:spacing w:after="0"/>
      </w:pPr>
      <w:r>
        <w:rPr>
          <w:rFonts w:hint="eastAsia"/>
        </w:rPr>
        <w:t>——爱尔康药业连锁郭总经理</w:t>
      </w:r>
    </w:p>
    <w:p w:rsidR="00DE24BF" w:rsidRDefault="00DE24BF" w:rsidP="00DE24BF">
      <w:pPr>
        <w:spacing w:after="0"/>
      </w:pPr>
      <w:r>
        <w:rPr>
          <w:rFonts w:hint="eastAsia"/>
        </w:rPr>
        <w:t>以前我们的绩效课程学习的都是理念操作流程，但知道和做到还有很长距离，通过</w:t>
      </w:r>
      <w:r>
        <w:rPr>
          <w:rFonts w:hint="eastAsia"/>
        </w:rPr>
        <w:t>2</w:t>
      </w:r>
      <w:r>
        <w:rPr>
          <w:rFonts w:hint="eastAsia"/>
        </w:rPr>
        <w:t>天课程的的特训，李老师的新颖的角度，鲜活的案例解读，给到我们很大的启迪，要做到理论的落地化，就要用准方法，真正帮我们实现了绩效流程的真正落地。</w:t>
      </w:r>
    </w:p>
    <w:p w:rsidR="00DE24BF" w:rsidRDefault="00DE24BF" w:rsidP="00DE24BF">
      <w:pPr>
        <w:spacing w:after="0"/>
      </w:pPr>
      <w:r>
        <w:rPr>
          <w:rFonts w:hint="eastAsia"/>
        </w:rPr>
        <w:t>——宜草堂药业连锁集团周副总经理</w:t>
      </w:r>
    </w:p>
    <w:p w:rsidR="00DE24BF" w:rsidRDefault="00DE24BF" w:rsidP="00DE24BF">
      <w:pPr>
        <w:spacing w:after="0"/>
      </w:pPr>
      <w:r>
        <w:rPr>
          <w:rFonts w:hint="eastAsia"/>
        </w:rPr>
        <w:t>做好团队人员的管理，才是整合资源的最好方法，李老师的《非人》课程从选、用、育、留多个方面，深入浅出的知识讲解，并结合实战案例，让我们受益匪浅</w:t>
      </w:r>
    </w:p>
    <w:p w:rsidR="00DE24BF" w:rsidRDefault="00DE24BF" w:rsidP="00DE24BF">
      <w:pPr>
        <w:spacing w:after="0"/>
      </w:pPr>
      <w:r>
        <w:rPr>
          <w:rFonts w:hint="eastAsia"/>
        </w:rPr>
        <w:t>——百锐鑫隆酒业有限公司叶董事长</w:t>
      </w:r>
    </w:p>
    <w:p w:rsidR="00DE24BF" w:rsidRDefault="00DE24BF" w:rsidP="00DE24BF">
      <w:pPr>
        <w:spacing w:after="0"/>
      </w:pPr>
      <w:r>
        <w:rPr>
          <w:rFonts w:hint="eastAsia"/>
        </w:rPr>
        <w:t>李老师的课程参与性特别强，两天下来，我们了解到职业生涯规划并不是在毕业后找一份工作，而是为期</w:t>
      </w:r>
      <w:r>
        <w:rPr>
          <w:rFonts w:hint="eastAsia"/>
        </w:rPr>
        <w:t>40</w:t>
      </w:r>
      <w:r>
        <w:rPr>
          <w:rFonts w:hint="eastAsia"/>
        </w:rPr>
        <w:t>多年的不断要更新的规划。非常实用，给了很多的方法可以直接应用，课程学完，自己的规划也基本成型“</w:t>
      </w:r>
    </w:p>
    <w:p w:rsidR="00DE24BF" w:rsidRDefault="00DE24BF" w:rsidP="00DE24BF">
      <w:pPr>
        <w:spacing w:after="0"/>
      </w:pPr>
      <w:r>
        <w:rPr>
          <w:rFonts w:hint="eastAsia"/>
        </w:rPr>
        <w:t>——武汉大学</w:t>
      </w:r>
      <w:r>
        <w:rPr>
          <w:rFonts w:hint="eastAsia"/>
        </w:rPr>
        <w:t>2017</w:t>
      </w:r>
      <w:r>
        <w:rPr>
          <w:rFonts w:hint="eastAsia"/>
        </w:rPr>
        <w:t>级卓工班学生</w:t>
      </w:r>
    </w:p>
    <w:p w:rsidR="00DE24BF" w:rsidRDefault="00DE24BF" w:rsidP="00DE24BF">
      <w:pPr>
        <w:spacing w:after="0"/>
      </w:pPr>
      <w:r>
        <w:rPr>
          <w:rFonts w:hint="eastAsia"/>
        </w:rPr>
        <w:t>我们企业十几年来一直是野蛮式生长，用高业绩增长掩盖了许多管理问题，中高层管理也是以业绩为导向，李老师的《非人》课程，帮助理管理层理清了管理的头绪，学会了科学的管人方法，很实用，很落地。</w:t>
      </w:r>
    </w:p>
    <w:p w:rsidR="004358AB" w:rsidRDefault="00DE24BF" w:rsidP="00DE24BF">
      <w:pPr>
        <w:spacing w:after="0"/>
      </w:pPr>
      <w:r>
        <w:rPr>
          <w:rFonts w:hint="eastAsia"/>
        </w:rPr>
        <w:t>——元禾生物科技陈董事长</w:t>
      </w:r>
    </w:p>
    <w:sectPr w:rsidR="004358A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D80" w:rsidRDefault="00921D80" w:rsidP="00037618">
      <w:pPr>
        <w:spacing w:after="0"/>
      </w:pPr>
      <w:r>
        <w:separator/>
      </w:r>
    </w:p>
  </w:endnote>
  <w:endnote w:type="continuationSeparator" w:id="0">
    <w:p w:rsidR="00921D80" w:rsidRDefault="00921D80"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D80" w:rsidRDefault="00921D80" w:rsidP="00037618">
      <w:pPr>
        <w:spacing w:after="0"/>
      </w:pPr>
      <w:r>
        <w:separator/>
      </w:r>
    </w:p>
  </w:footnote>
  <w:footnote w:type="continuationSeparator" w:id="0">
    <w:p w:rsidR="00921D80" w:rsidRDefault="00921D80"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79874"/>
  </w:hdrShapeDefaults>
  <w:footnotePr>
    <w:footnote w:id="-1"/>
    <w:footnote w:id="0"/>
  </w:footnotePr>
  <w:endnotePr>
    <w:endnote w:id="-1"/>
    <w:endnote w:id="0"/>
  </w:endnotePr>
  <w:compat>
    <w:useFELayout/>
  </w:compat>
  <w:rsids>
    <w:rsidRoot w:val="00D31D50"/>
    <w:rsid w:val="0001402A"/>
    <w:rsid w:val="00037618"/>
    <w:rsid w:val="0003796F"/>
    <w:rsid w:val="00056C0A"/>
    <w:rsid w:val="00067F37"/>
    <w:rsid w:val="000855D3"/>
    <w:rsid w:val="000A2D74"/>
    <w:rsid w:val="000B1A01"/>
    <w:rsid w:val="0011042F"/>
    <w:rsid w:val="00127BCB"/>
    <w:rsid w:val="001425F6"/>
    <w:rsid w:val="001451AE"/>
    <w:rsid w:val="00153A21"/>
    <w:rsid w:val="00174FD7"/>
    <w:rsid w:val="001937BD"/>
    <w:rsid w:val="00194A33"/>
    <w:rsid w:val="001D52F3"/>
    <w:rsid w:val="001E389A"/>
    <w:rsid w:val="00205FA3"/>
    <w:rsid w:val="00210170"/>
    <w:rsid w:val="00222C79"/>
    <w:rsid w:val="00223327"/>
    <w:rsid w:val="00226ABF"/>
    <w:rsid w:val="002B129A"/>
    <w:rsid w:val="00323B43"/>
    <w:rsid w:val="00350855"/>
    <w:rsid w:val="0035755D"/>
    <w:rsid w:val="00367932"/>
    <w:rsid w:val="003A593A"/>
    <w:rsid w:val="003B3E59"/>
    <w:rsid w:val="003C5219"/>
    <w:rsid w:val="003D37D8"/>
    <w:rsid w:val="003D6A22"/>
    <w:rsid w:val="003E3B96"/>
    <w:rsid w:val="003E4859"/>
    <w:rsid w:val="003F0192"/>
    <w:rsid w:val="00426133"/>
    <w:rsid w:val="004358AB"/>
    <w:rsid w:val="004D6EA4"/>
    <w:rsid w:val="0060774E"/>
    <w:rsid w:val="00617989"/>
    <w:rsid w:val="0066678D"/>
    <w:rsid w:val="00686623"/>
    <w:rsid w:val="006B78E2"/>
    <w:rsid w:val="006C183B"/>
    <w:rsid w:val="007177A5"/>
    <w:rsid w:val="00735D01"/>
    <w:rsid w:val="00757540"/>
    <w:rsid w:val="007B1B5E"/>
    <w:rsid w:val="007D5E37"/>
    <w:rsid w:val="007E0E90"/>
    <w:rsid w:val="00831C9F"/>
    <w:rsid w:val="0085054C"/>
    <w:rsid w:val="008B5EFF"/>
    <w:rsid w:val="008B7726"/>
    <w:rsid w:val="00921D80"/>
    <w:rsid w:val="009438DF"/>
    <w:rsid w:val="00992E53"/>
    <w:rsid w:val="009B2188"/>
    <w:rsid w:val="00A16676"/>
    <w:rsid w:val="00A636C8"/>
    <w:rsid w:val="00B243E3"/>
    <w:rsid w:val="00B71C18"/>
    <w:rsid w:val="00B77AB0"/>
    <w:rsid w:val="00BC0C5A"/>
    <w:rsid w:val="00C8321A"/>
    <w:rsid w:val="00CB0BE0"/>
    <w:rsid w:val="00CB3BF2"/>
    <w:rsid w:val="00D26221"/>
    <w:rsid w:val="00D31D50"/>
    <w:rsid w:val="00D47D10"/>
    <w:rsid w:val="00DC4512"/>
    <w:rsid w:val="00DE24BF"/>
    <w:rsid w:val="00E158E5"/>
    <w:rsid w:val="00E66630"/>
    <w:rsid w:val="00E71390"/>
    <w:rsid w:val="00EF4D9B"/>
    <w:rsid w:val="00F16644"/>
    <w:rsid w:val="00F50C21"/>
    <w:rsid w:val="00F548E8"/>
    <w:rsid w:val="00F673D8"/>
    <w:rsid w:val="00F803E9"/>
    <w:rsid w:val="00FC78A5"/>
    <w:rsid w:val="00FE6E82"/>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20.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4C462B-31C7-4A36-932D-4DC1503E5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893</Words>
  <Characters>5096</Characters>
  <Application>Microsoft Office Word</Application>
  <DocSecurity>0</DocSecurity>
  <Lines>42</Lines>
  <Paragraphs>11</Paragraphs>
  <ScaleCrop>false</ScaleCrop>
  <Company/>
  <LinksUpToDate>false</LinksUpToDate>
  <CharactersWithSpaces>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48</cp:revision>
  <dcterms:created xsi:type="dcterms:W3CDTF">2008-09-11T17:20:00Z</dcterms:created>
  <dcterms:modified xsi:type="dcterms:W3CDTF">2024-03-14T01:15:00Z</dcterms:modified>
</cp:coreProperties>
</file>