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8B7586" w:rsidP="008B7586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8B7586">
        <w:rPr>
          <w:rFonts w:ascii="Arial" w:eastAsia="黑体" w:hAnsi="Arial" w:cs="Arial" w:hint="eastAsia"/>
          <w:b/>
          <w:color w:val="1F497D"/>
          <w:sz w:val="44"/>
          <w:szCs w:val="44"/>
        </w:rPr>
        <w:t>思维导图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8F29C4" w:rsidRDefault="000836C3" w:rsidP="00691156">
            <w:pPr>
              <w:rPr>
                <w:rFonts w:ascii="Arial" w:hAnsi="Arial" w:cs="Arial"/>
                <w:szCs w:val="21"/>
              </w:rPr>
            </w:pPr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Pr="000836C3">
              <w:rPr>
                <w:rFonts w:ascii="Arial" w:hAnsi="Arial" w:cs="Arial" w:hint="eastAsia"/>
                <w:szCs w:val="21"/>
              </w:rPr>
              <w:t>2024</w:t>
            </w:r>
            <w:r w:rsidRPr="000836C3">
              <w:rPr>
                <w:rFonts w:ascii="Arial" w:hAnsi="Arial" w:cs="Arial" w:hint="eastAsia"/>
                <w:szCs w:val="21"/>
              </w:rPr>
              <w:t>年</w:t>
            </w:r>
            <w:r w:rsidRPr="000836C3">
              <w:rPr>
                <w:rFonts w:ascii="Arial" w:hAnsi="Arial" w:cs="Arial" w:hint="eastAsia"/>
                <w:szCs w:val="21"/>
              </w:rPr>
              <w:t>3</w:t>
            </w:r>
            <w:r w:rsidRPr="000836C3">
              <w:rPr>
                <w:rFonts w:ascii="Arial" w:hAnsi="Arial" w:cs="Arial" w:hint="eastAsia"/>
                <w:szCs w:val="21"/>
              </w:rPr>
              <w:t>月</w:t>
            </w:r>
            <w:r w:rsidRPr="000836C3">
              <w:rPr>
                <w:rFonts w:ascii="Arial" w:hAnsi="Arial" w:cs="Arial" w:hint="eastAsia"/>
                <w:szCs w:val="21"/>
              </w:rPr>
              <w:t>1</w:t>
            </w:r>
            <w:r w:rsidR="00056A54">
              <w:rPr>
                <w:rFonts w:ascii="Arial" w:hAnsi="Arial" w:cs="Arial" w:hint="eastAsia"/>
                <w:szCs w:val="21"/>
              </w:rPr>
              <w:t>4-15</w:t>
            </w:r>
            <w:r w:rsidRPr="000836C3">
              <w:rPr>
                <w:rFonts w:ascii="Arial" w:hAnsi="Arial" w:cs="Arial" w:hint="eastAsia"/>
                <w:szCs w:val="21"/>
              </w:rPr>
              <w:t>日</w:t>
            </w:r>
            <w:r w:rsidRPr="000836C3">
              <w:rPr>
                <w:rFonts w:ascii="Arial" w:hAnsi="Arial" w:cs="Arial" w:hint="eastAsia"/>
                <w:szCs w:val="21"/>
              </w:rPr>
              <w:t xml:space="preserve"> </w:t>
            </w:r>
            <w:r w:rsidR="008B7586">
              <w:rPr>
                <w:rFonts w:ascii="Arial" w:hAnsi="Arial" w:cs="Arial" w:hint="eastAsia"/>
                <w:szCs w:val="21"/>
              </w:rPr>
              <w:t>苏州</w:t>
            </w:r>
            <w:r w:rsidR="003A31AF">
              <w:rPr>
                <w:rFonts w:ascii="Arial" w:hAnsi="Arial" w:cs="Arial" w:hint="eastAsia"/>
                <w:szCs w:val="21"/>
              </w:rPr>
              <w:t xml:space="preserve">    11</w:t>
            </w:r>
            <w:r w:rsidR="003A31AF" w:rsidRPr="000836C3">
              <w:rPr>
                <w:rFonts w:ascii="Arial" w:hAnsi="Arial" w:cs="Arial" w:hint="eastAsia"/>
                <w:szCs w:val="21"/>
              </w:rPr>
              <w:t>月</w:t>
            </w:r>
            <w:r w:rsidR="008B7586">
              <w:rPr>
                <w:rFonts w:ascii="Arial" w:hAnsi="Arial" w:cs="Arial" w:hint="eastAsia"/>
                <w:szCs w:val="21"/>
              </w:rPr>
              <w:t>07-08</w:t>
            </w:r>
            <w:r w:rsidR="003A31AF" w:rsidRPr="000836C3">
              <w:rPr>
                <w:rFonts w:ascii="Arial" w:hAnsi="Arial" w:cs="Arial" w:hint="eastAsia"/>
                <w:szCs w:val="21"/>
              </w:rPr>
              <w:t>日</w:t>
            </w:r>
            <w:r w:rsidR="003A31AF" w:rsidRPr="000836C3">
              <w:rPr>
                <w:rFonts w:ascii="Arial" w:hAnsi="Arial" w:cs="Arial" w:hint="eastAsia"/>
                <w:szCs w:val="21"/>
              </w:rPr>
              <w:t xml:space="preserve"> </w:t>
            </w:r>
            <w:r w:rsidR="003A31AF">
              <w:rPr>
                <w:rFonts w:ascii="Arial" w:hAnsi="Arial" w:cs="Arial" w:hint="eastAsia"/>
                <w:szCs w:val="21"/>
              </w:rPr>
              <w:t>上海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8B7586" w:rsidRPr="008B7586">
              <w:rPr>
                <w:rFonts w:ascii="Arial" w:hAnsi="Arial" w:cs="Arial" w:hint="eastAsia"/>
                <w:szCs w:val="21"/>
              </w:rPr>
              <w:t>丁丹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8B7586">
              <w:rPr>
                <w:rFonts w:ascii="Arial" w:hAnsi="Arial" w:cs="Arial" w:hint="eastAsia"/>
                <w:szCs w:val="21"/>
              </w:rPr>
              <w:t>40</w:t>
            </w:r>
            <w:r w:rsidR="00056A54">
              <w:rPr>
                <w:rFonts w:ascii="Arial" w:hAnsi="Arial" w:cs="Arial" w:hint="eastAsia"/>
                <w:szCs w:val="21"/>
              </w:rPr>
              <w:t>00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8B7586" w:rsidRPr="008B7586">
              <w:rPr>
                <w:rFonts w:ascii="Arial" w:hAnsi="Arial" w:cs="Arial" w:hint="eastAsia"/>
                <w:szCs w:val="21"/>
              </w:rPr>
              <w:t>工作中需要项目策划、培训组织、创意设计的工作者</w:t>
            </w:r>
          </w:p>
          <w:p w:rsidR="00A07DFE" w:rsidRDefault="00A07DFE" w:rsidP="00A07DFE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8B7586" w:rsidRPr="002C695A">
                <w:rPr>
                  <w:rStyle w:val="a6"/>
                  <w:rFonts w:ascii="Arial" w:hAnsi="Arial" w:cs="Arial"/>
                  <w:szCs w:val="21"/>
                </w:rPr>
                <w:t>http://www.sdlzzx.com/opencourse/k000</w:t>
              </w:r>
              <w:r w:rsidR="008B7586" w:rsidRPr="002C695A">
                <w:rPr>
                  <w:rStyle w:val="a6"/>
                  <w:rFonts w:ascii="Arial" w:hAnsi="Arial" w:cs="Arial" w:hint="eastAsia"/>
                  <w:szCs w:val="21"/>
                </w:rPr>
                <w:t>66</w:t>
              </w:r>
              <w:r w:rsidR="008B7586" w:rsidRPr="002C695A">
                <w:rPr>
                  <w:rStyle w:val="a6"/>
                  <w:rFonts w:ascii="Arial" w:hAnsi="Arial" w:cs="Arial"/>
                  <w:szCs w:val="21"/>
                </w:rPr>
                <w:t>.htm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937BD" w:rsidRPr="001937BD" w:rsidRDefault="001937BD" w:rsidP="001937BD">
      <w:pPr>
        <w:tabs>
          <w:tab w:val="left" w:pos="704"/>
        </w:tabs>
        <w:rPr>
          <w:rFonts w:asciiTheme="minorHAnsi" w:eastAsiaTheme="minorEastAsia" w:hAnsiTheme="minorHAnsi"/>
        </w:rPr>
      </w:pPr>
    </w:p>
    <w:p w:rsidR="008B7586" w:rsidRDefault="008B7586" w:rsidP="008B7586">
      <w:pPr>
        <w:spacing w:after="0"/>
        <w:rPr>
          <w:rFonts w:hint="eastAsia"/>
        </w:rPr>
      </w:pPr>
      <w:r>
        <w:rPr>
          <w:rFonts w:hint="eastAsia"/>
        </w:rPr>
        <w:t>思维导图能够将众多的知识和想法连接起来，并有效地加以分析，从而最大限度地实现创新。智能机器人及思维导图将是下一个舞台中我们获取信息的主要方法。</w:t>
      </w:r>
    </w:p>
    <w:p w:rsidR="008B7586" w:rsidRDefault="008B7586" w:rsidP="008B7586">
      <w:pPr>
        <w:spacing w:after="0"/>
        <w:rPr>
          <w:rFonts w:hint="eastAsia"/>
        </w:rPr>
      </w:pPr>
      <w:r>
        <w:rPr>
          <w:rFonts w:hint="eastAsia"/>
        </w:rPr>
        <w:t>——比尔•盖茨</w:t>
      </w:r>
    </w:p>
    <w:p w:rsidR="008B7586" w:rsidRDefault="008B7586" w:rsidP="008B7586">
      <w:pPr>
        <w:spacing w:after="0"/>
        <w:rPr>
          <w:rFonts w:hint="eastAsia"/>
        </w:rPr>
      </w:pPr>
      <w:r>
        <w:rPr>
          <w:rFonts w:hint="eastAsia"/>
        </w:rPr>
        <w:t>我们学习和运用思维导图的主要目的就是为了释放大脑的潜能，在工作、学习和生活中获得更多的灵感和惊喜，从而构建终生成长的途径。</w:t>
      </w:r>
    </w:p>
    <w:p w:rsidR="008B7586" w:rsidRDefault="008B7586" w:rsidP="008B7586">
      <w:pPr>
        <w:spacing w:after="0"/>
        <w:rPr>
          <w:rFonts w:hint="eastAsia"/>
        </w:rPr>
      </w:pPr>
      <w:r>
        <w:rPr>
          <w:rFonts w:hint="eastAsia"/>
        </w:rPr>
        <w:t>——丹丁先生</w:t>
      </w:r>
    </w:p>
    <w:p w:rsidR="008B7586" w:rsidRDefault="008B7586" w:rsidP="008B7586">
      <w:pPr>
        <w:spacing w:after="0"/>
        <w:rPr>
          <w:rFonts w:hint="eastAsia"/>
        </w:rPr>
      </w:pPr>
      <w:r>
        <w:rPr>
          <w:rFonts w:hint="eastAsia"/>
        </w:rPr>
        <w:t>企业痛点：</w:t>
      </w:r>
    </w:p>
    <w:p w:rsidR="008B7586" w:rsidRDefault="008B7586" w:rsidP="008B7586">
      <w:pPr>
        <w:spacing w:after="0"/>
      </w:pPr>
      <w:r>
        <w:t xml:space="preserve"> </w:t>
      </w:r>
      <w:r>
        <w:rPr>
          <w:rFonts w:hint="eastAsia"/>
        </w:rPr>
        <w:t>来自领导</w:t>
      </w:r>
    </w:p>
    <w:p w:rsidR="008B7586" w:rsidRDefault="008B7586" w:rsidP="008B7586">
      <w:pPr>
        <w:spacing w:after="0"/>
      </w:pPr>
      <w:r>
        <w:t xml:space="preserve"> </w:t>
      </w:r>
      <w:r>
        <w:rPr>
          <w:rFonts w:hint="eastAsia"/>
        </w:rPr>
        <w:t>会议量繁多，内容重点无法快速记录</w:t>
      </w:r>
    </w:p>
    <w:p w:rsidR="008B7586" w:rsidRDefault="008B7586" w:rsidP="008B7586">
      <w:pPr>
        <w:spacing w:after="0"/>
      </w:pPr>
      <w:r>
        <w:t xml:space="preserve"> </w:t>
      </w:r>
      <w:r>
        <w:rPr>
          <w:rFonts w:hint="eastAsia"/>
        </w:rPr>
        <w:t>公务外出繁忙，随身携带物件容易遗漏</w:t>
      </w:r>
    </w:p>
    <w:p w:rsidR="008B7586" w:rsidRDefault="008B7586" w:rsidP="008B7586">
      <w:pPr>
        <w:spacing w:after="0"/>
      </w:pPr>
      <w:r>
        <w:t xml:space="preserve"> </w:t>
      </w:r>
      <w:r>
        <w:rPr>
          <w:rFonts w:hint="eastAsia"/>
        </w:rPr>
        <w:t>学习内容繁杂，无法快速提取重点信息</w:t>
      </w:r>
    </w:p>
    <w:p w:rsidR="008B7586" w:rsidRDefault="008B7586" w:rsidP="008B7586">
      <w:pPr>
        <w:spacing w:after="0"/>
      </w:pPr>
      <w:r>
        <w:t xml:space="preserve"> </w:t>
      </w:r>
      <w:r>
        <w:rPr>
          <w:rFonts w:hint="eastAsia"/>
        </w:rPr>
        <w:t>来自</w:t>
      </w:r>
      <w:r>
        <w:t>HR</w:t>
      </w:r>
      <w:r>
        <w:rPr>
          <w:rFonts w:hint="eastAsia"/>
        </w:rPr>
        <w:t>部门</w:t>
      </w:r>
    </w:p>
    <w:p w:rsidR="008B7586" w:rsidRDefault="008B7586" w:rsidP="008B7586">
      <w:pPr>
        <w:spacing w:after="0"/>
      </w:pPr>
      <w:r>
        <w:t xml:space="preserve"> </w:t>
      </w:r>
      <w:r>
        <w:rPr>
          <w:rFonts w:hint="eastAsia"/>
        </w:rPr>
        <w:t>培训项目多，培训成果无法显性化</w:t>
      </w:r>
    </w:p>
    <w:p w:rsidR="008B7586" w:rsidRDefault="008B7586" w:rsidP="008B7586">
      <w:pPr>
        <w:spacing w:after="0"/>
      </w:pPr>
      <w:r>
        <w:t xml:space="preserve"> </w:t>
      </w:r>
      <w:r>
        <w:rPr>
          <w:rFonts w:hint="eastAsia"/>
        </w:rPr>
        <w:t>培训评估形式化，无法了解学员的真实学习情况</w:t>
      </w:r>
    </w:p>
    <w:p w:rsidR="008B7586" w:rsidRDefault="008B7586" w:rsidP="008B7586">
      <w:pPr>
        <w:spacing w:after="0"/>
      </w:pPr>
      <w:r>
        <w:t xml:space="preserve"> </w:t>
      </w:r>
      <w:r>
        <w:rPr>
          <w:rFonts w:hint="eastAsia"/>
        </w:rPr>
        <w:t>培训内容重复，无法形成企业的知识积累</w:t>
      </w:r>
    </w:p>
    <w:p w:rsidR="008B7586" w:rsidRDefault="008B7586" w:rsidP="008B7586">
      <w:pPr>
        <w:spacing w:after="0"/>
      </w:pPr>
      <w:r>
        <w:t xml:space="preserve"> </w:t>
      </w:r>
      <w:r>
        <w:rPr>
          <w:rFonts w:hint="eastAsia"/>
        </w:rPr>
        <w:t>来自员工</w:t>
      </w:r>
    </w:p>
    <w:p w:rsidR="008B7586" w:rsidRDefault="008B7586" w:rsidP="008B7586">
      <w:pPr>
        <w:spacing w:after="0"/>
      </w:pPr>
      <w:r>
        <w:t xml:space="preserve"> </w:t>
      </w:r>
      <w:r>
        <w:rPr>
          <w:rFonts w:hint="eastAsia"/>
        </w:rPr>
        <w:t>工作内容枯燥无创意灵感</w:t>
      </w:r>
    </w:p>
    <w:p w:rsidR="008B7586" w:rsidRDefault="008B7586" w:rsidP="008B7586">
      <w:pPr>
        <w:spacing w:after="0"/>
      </w:pPr>
      <w:r>
        <w:t xml:space="preserve"> </w:t>
      </w:r>
      <w:r>
        <w:rPr>
          <w:rFonts w:hint="eastAsia"/>
        </w:rPr>
        <w:t>工作汇报每次总是绞尽脑汁</w:t>
      </w:r>
    </w:p>
    <w:p w:rsidR="008B7586" w:rsidRDefault="008B7586" w:rsidP="008B7586">
      <w:pPr>
        <w:spacing w:after="0"/>
      </w:pPr>
      <w:r>
        <w:t xml:space="preserve"> </w:t>
      </w:r>
      <w:r>
        <w:rPr>
          <w:rFonts w:hint="eastAsia"/>
        </w:rPr>
        <w:t>培训阅读学习一大堆，但难以催化应用</w:t>
      </w:r>
    </w:p>
    <w:p w:rsidR="008B7586" w:rsidRDefault="008B7586" w:rsidP="008B7586">
      <w:pPr>
        <w:spacing w:after="0"/>
        <w:rPr>
          <w:rFonts w:hint="eastAsia"/>
        </w:rPr>
      </w:pPr>
      <w:r>
        <w:rPr>
          <w:rFonts w:hint="eastAsia"/>
        </w:rPr>
        <w:t>课程亮点：运用四个结合、讲解一种方法、获得四种收效</w:t>
      </w:r>
    </w:p>
    <w:p w:rsidR="008B7586" w:rsidRDefault="008B7586" w:rsidP="008B7586">
      <w:pPr>
        <w:spacing w:after="0"/>
      </w:pPr>
      <w:r>
        <w:t xml:space="preserve"> </w:t>
      </w:r>
      <w:r>
        <w:rPr>
          <w:rFonts w:hint="eastAsia"/>
        </w:rPr>
        <w:t>运用先进课程设计方法将课程内容、卡牌运用和促动技术相结合</w:t>
      </w:r>
    </w:p>
    <w:p w:rsidR="008B7586" w:rsidRDefault="008B7586" w:rsidP="008B7586">
      <w:pPr>
        <w:spacing w:after="0"/>
      </w:pPr>
      <w:r>
        <w:t xml:space="preserve"> </w:t>
      </w:r>
      <w:r>
        <w:rPr>
          <w:rFonts w:hint="eastAsia"/>
        </w:rPr>
        <w:t>知识详细讲解和现场实战演练充分相结合</w:t>
      </w:r>
    </w:p>
    <w:p w:rsidR="008B7586" w:rsidRDefault="008B7586" w:rsidP="008B7586">
      <w:pPr>
        <w:spacing w:after="0"/>
      </w:pPr>
      <w:r>
        <w:t xml:space="preserve"> </w:t>
      </w:r>
      <w:r>
        <w:rPr>
          <w:rFonts w:hint="eastAsia"/>
        </w:rPr>
        <w:t>基本概念原理和应用场景实操相结合</w:t>
      </w:r>
    </w:p>
    <w:p w:rsidR="008B7586" w:rsidRDefault="008B7586" w:rsidP="008B7586">
      <w:pPr>
        <w:spacing w:after="0"/>
      </w:pPr>
      <w:r>
        <w:t xml:space="preserve"> </w:t>
      </w:r>
      <w:r>
        <w:rPr>
          <w:rFonts w:hint="eastAsia"/>
        </w:rPr>
        <w:t>现场学习吸收和课后复习运用相结合</w:t>
      </w:r>
    </w:p>
    <w:p w:rsidR="008B7586" w:rsidRDefault="008B7586" w:rsidP="008B7586">
      <w:pPr>
        <w:spacing w:after="0"/>
        <w:rPr>
          <w:rFonts w:hint="eastAsia"/>
        </w:rPr>
      </w:pPr>
      <w:r>
        <w:rPr>
          <w:rFonts w:hint="eastAsia"/>
        </w:rPr>
        <w:t>通过课程学习可以获得的不仅仅是一种方法，而是——</w:t>
      </w:r>
    </w:p>
    <w:p w:rsidR="008B7586" w:rsidRDefault="008B7586" w:rsidP="008B7586">
      <w:pPr>
        <w:spacing w:after="0"/>
      </w:pPr>
      <w:r>
        <w:t xml:space="preserve"> </w:t>
      </w:r>
      <w:r>
        <w:rPr>
          <w:rFonts w:hint="eastAsia"/>
        </w:rPr>
        <w:t>一种记忆方法让学员迅速记下大量信息；</w:t>
      </w:r>
    </w:p>
    <w:p w:rsidR="008B7586" w:rsidRDefault="008B7586" w:rsidP="008B7586">
      <w:pPr>
        <w:spacing w:after="0"/>
      </w:pPr>
      <w:r>
        <w:lastRenderedPageBreak/>
        <w:t xml:space="preserve"> </w:t>
      </w:r>
      <w:r>
        <w:rPr>
          <w:rFonts w:hint="eastAsia"/>
        </w:rPr>
        <w:t>一种思维方式让学员逻辑缜密思维清晰，终生受益；</w:t>
      </w:r>
    </w:p>
    <w:p w:rsidR="008B7586" w:rsidRDefault="008B7586" w:rsidP="008B7586">
      <w:pPr>
        <w:spacing w:after="0"/>
      </w:pPr>
      <w:r>
        <w:t xml:space="preserve"> </w:t>
      </w:r>
      <w:r>
        <w:rPr>
          <w:rFonts w:hint="eastAsia"/>
        </w:rPr>
        <w:t>一种学习工具让学员轻松寻找并掌握大量知识点；</w:t>
      </w:r>
    </w:p>
    <w:p w:rsidR="008B7586" w:rsidRDefault="008B7586" w:rsidP="008B7586">
      <w:pPr>
        <w:spacing w:after="0"/>
      </w:pPr>
      <w:r>
        <w:t xml:space="preserve"> </w:t>
      </w:r>
      <w:r>
        <w:rPr>
          <w:rFonts w:hint="eastAsia"/>
        </w:rPr>
        <w:t>一种生活习惯让学员在思考决定前有更多可能，激发创造力。</w:t>
      </w:r>
    </w:p>
    <w:p w:rsidR="008B7586" w:rsidRDefault="008B7586" w:rsidP="008B7586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8B7586" w:rsidRDefault="008B7586" w:rsidP="008B7586">
      <w:pPr>
        <w:spacing w:after="0"/>
      </w:pPr>
      <w:r>
        <w:t xml:space="preserve"> </w:t>
      </w:r>
      <w:r>
        <w:rPr>
          <w:rFonts w:hint="eastAsia"/>
        </w:rPr>
        <w:t>工作中需要项目策划、培训组织、创意设计的工作者</w:t>
      </w:r>
    </w:p>
    <w:p w:rsidR="008B7586" w:rsidRDefault="008B7586" w:rsidP="008B7586">
      <w:pPr>
        <w:spacing w:after="0"/>
      </w:pPr>
      <w:r>
        <w:t xml:space="preserve"> </w:t>
      </w:r>
      <w:r>
        <w:rPr>
          <w:rFonts w:hint="eastAsia"/>
        </w:rPr>
        <w:t>需要提升专业能力、逻辑思考力和研究能力的工作者</w:t>
      </w:r>
    </w:p>
    <w:p w:rsidR="008B7586" w:rsidRDefault="008B7586" w:rsidP="008B7586">
      <w:pPr>
        <w:spacing w:after="0"/>
      </w:pPr>
      <w:r>
        <w:t xml:space="preserve"> </w:t>
      </w:r>
      <w:r>
        <w:rPr>
          <w:rFonts w:hint="eastAsia"/>
        </w:rPr>
        <w:t>需要提升组织培训效果、直接体现学员学习成效、形成组织知识积累的组织</w:t>
      </w:r>
    </w:p>
    <w:p w:rsidR="008B7586" w:rsidRDefault="008B7586" w:rsidP="008B7586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8B7586" w:rsidRDefault="008B7586" w:rsidP="008B7586">
      <w:pPr>
        <w:spacing w:after="0"/>
        <w:rPr>
          <w:rFonts w:hint="eastAsia"/>
        </w:rPr>
      </w:pPr>
      <w:r>
        <w:rPr>
          <w:rFonts w:hint="eastAsia"/>
        </w:rPr>
        <w:t>知识讲解、案例分析讨论、角色演练、小组讨论、互动交流、游戏感悟、头脑风暴、强调学员参与。</w:t>
      </w:r>
    </w:p>
    <w:p w:rsidR="008B7586" w:rsidRDefault="008B7586" w:rsidP="008B7586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8B7586" w:rsidRDefault="008B7586" w:rsidP="008B7586">
      <w:pPr>
        <w:spacing w:after="0"/>
        <w:rPr>
          <w:rFonts w:hint="eastAsia"/>
        </w:rPr>
      </w:pPr>
      <w:r>
        <w:rPr>
          <w:rFonts w:hint="eastAsia"/>
        </w:rPr>
        <w:t xml:space="preserve">1. </w:t>
      </w:r>
      <w:r>
        <w:rPr>
          <w:rFonts w:hint="eastAsia"/>
        </w:rPr>
        <w:t>开场设计</w:t>
      </w:r>
    </w:p>
    <w:p w:rsidR="008B7586" w:rsidRDefault="008B7586" w:rsidP="008B7586">
      <w:pPr>
        <w:spacing w:after="0"/>
      </w:pPr>
      <w:r>
        <w:t xml:space="preserve"> </w:t>
      </w:r>
      <w:r>
        <w:rPr>
          <w:rFonts w:hint="eastAsia"/>
        </w:rPr>
        <w:t>图像打开你的灵感世界</w:t>
      </w:r>
    </w:p>
    <w:p w:rsidR="008B7586" w:rsidRDefault="008B7586" w:rsidP="008B7586">
      <w:pPr>
        <w:spacing w:after="0"/>
        <w:rPr>
          <w:rFonts w:hint="eastAsia"/>
        </w:rPr>
      </w:pPr>
      <w:r>
        <w:rPr>
          <w:rFonts w:hint="eastAsia"/>
        </w:rPr>
        <w:t xml:space="preserve">2. </w:t>
      </w:r>
      <w:r>
        <w:rPr>
          <w:rFonts w:hint="eastAsia"/>
        </w:rPr>
        <w:t>如何辨识“真假”思维导图</w:t>
      </w:r>
    </w:p>
    <w:p w:rsidR="008B7586" w:rsidRDefault="008B7586" w:rsidP="008B7586">
      <w:pPr>
        <w:spacing w:after="0"/>
      </w:pPr>
      <w:r>
        <w:t xml:space="preserve"> </w:t>
      </w:r>
      <w:r>
        <w:rPr>
          <w:rFonts w:hint="eastAsia"/>
        </w:rPr>
        <w:t>导图的来源</w:t>
      </w:r>
    </w:p>
    <w:p w:rsidR="008B7586" w:rsidRDefault="008B7586" w:rsidP="008B7586">
      <w:pPr>
        <w:spacing w:after="0"/>
      </w:pPr>
      <w:r>
        <w:t xml:space="preserve"> </w:t>
      </w:r>
      <w:r>
        <w:rPr>
          <w:rFonts w:hint="eastAsia"/>
        </w:rPr>
        <w:t>人类大脑的记忆模型</w:t>
      </w:r>
    </w:p>
    <w:p w:rsidR="008B7586" w:rsidRDefault="008B7586" w:rsidP="008B7586">
      <w:pPr>
        <w:spacing w:after="0"/>
      </w:pPr>
      <w:r>
        <w:t xml:space="preserve"> </w:t>
      </w:r>
      <w:r>
        <w:rPr>
          <w:rFonts w:hint="eastAsia"/>
        </w:rPr>
        <w:t>增强大脑记忆的方式</w:t>
      </w:r>
    </w:p>
    <w:p w:rsidR="008B7586" w:rsidRDefault="008B7586" w:rsidP="008B7586">
      <w:pPr>
        <w:spacing w:after="0"/>
        <w:rPr>
          <w:rFonts w:hint="eastAsia"/>
        </w:rPr>
      </w:pPr>
      <w:r>
        <w:rPr>
          <w:rFonts w:hint="eastAsia"/>
        </w:rPr>
        <w:t xml:space="preserve">3. </w:t>
      </w:r>
      <w:r>
        <w:rPr>
          <w:rFonts w:hint="eastAsia"/>
        </w:rPr>
        <w:t>如何绘制思维导图</w:t>
      </w:r>
    </w:p>
    <w:p w:rsidR="008B7586" w:rsidRDefault="008B7586" w:rsidP="008B7586">
      <w:pPr>
        <w:spacing w:after="0"/>
      </w:pPr>
      <w:r>
        <w:t xml:space="preserve"> </w:t>
      </w:r>
      <w:r>
        <w:rPr>
          <w:rFonts w:hint="eastAsia"/>
        </w:rPr>
        <w:t>导图的关键要素及规则</w:t>
      </w:r>
    </w:p>
    <w:p w:rsidR="008B7586" w:rsidRDefault="008B7586" w:rsidP="008B7586">
      <w:pPr>
        <w:spacing w:after="0"/>
      </w:pPr>
      <w:r>
        <w:t xml:space="preserve"> </w:t>
      </w:r>
      <w:r>
        <w:rPr>
          <w:rFonts w:hint="eastAsia"/>
        </w:rPr>
        <w:t>绘制的关键步骤和功用</w:t>
      </w:r>
    </w:p>
    <w:p w:rsidR="008B7586" w:rsidRDefault="008B7586" w:rsidP="008B7586">
      <w:pPr>
        <w:spacing w:after="0"/>
      </w:pPr>
      <w:r>
        <w:t xml:space="preserve"> </w:t>
      </w:r>
      <w:r>
        <w:rPr>
          <w:rFonts w:hint="eastAsia"/>
        </w:rPr>
        <w:t>现场演练</w:t>
      </w:r>
    </w:p>
    <w:p w:rsidR="008B7586" w:rsidRDefault="008B7586" w:rsidP="008B7586">
      <w:pPr>
        <w:spacing w:after="0"/>
        <w:rPr>
          <w:rFonts w:hint="eastAsia"/>
        </w:rPr>
      </w:pPr>
      <w:r>
        <w:rPr>
          <w:rFonts w:hint="eastAsia"/>
        </w:rPr>
        <w:t xml:space="preserve">4. </w:t>
      </w:r>
      <w:r>
        <w:rPr>
          <w:rFonts w:hint="eastAsia"/>
        </w:rPr>
        <w:t>如何让大脑稳稳地飞跃</w:t>
      </w:r>
    </w:p>
    <w:p w:rsidR="008B7586" w:rsidRDefault="008B7586" w:rsidP="008B7586">
      <w:pPr>
        <w:spacing w:after="0"/>
      </w:pPr>
      <w:r>
        <w:t xml:space="preserve"> </w:t>
      </w:r>
      <w:r>
        <w:rPr>
          <w:rFonts w:hint="eastAsia"/>
        </w:rPr>
        <w:t>实现大脑水平思考的“稳稳”</w:t>
      </w:r>
    </w:p>
    <w:p w:rsidR="008B7586" w:rsidRDefault="008B7586" w:rsidP="008B7586">
      <w:pPr>
        <w:spacing w:after="0"/>
      </w:pPr>
      <w:r>
        <w:t xml:space="preserve"> </w:t>
      </w:r>
      <w:r>
        <w:rPr>
          <w:rFonts w:hint="eastAsia"/>
        </w:rPr>
        <w:t>体会大脑垂直思考的“飞跃”</w:t>
      </w:r>
    </w:p>
    <w:p w:rsidR="008B7586" w:rsidRDefault="008B7586" w:rsidP="008B7586">
      <w:pPr>
        <w:spacing w:after="0"/>
      </w:pPr>
      <w:r>
        <w:t xml:space="preserve"> </w:t>
      </w:r>
      <w:r>
        <w:rPr>
          <w:rFonts w:hint="eastAsia"/>
        </w:rPr>
        <w:t>强大思考的关键规则和法则</w:t>
      </w:r>
    </w:p>
    <w:p w:rsidR="008B7586" w:rsidRDefault="008B7586" w:rsidP="008B7586">
      <w:pPr>
        <w:spacing w:after="0"/>
      </w:pPr>
      <w:r>
        <w:t xml:space="preserve"> </w:t>
      </w:r>
      <w:r>
        <w:rPr>
          <w:rFonts w:hint="eastAsia"/>
        </w:rPr>
        <w:t>课程内容回顾</w:t>
      </w:r>
    </w:p>
    <w:p w:rsidR="008B7586" w:rsidRDefault="008B7586" w:rsidP="008B7586">
      <w:pPr>
        <w:spacing w:after="0"/>
        <w:rPr>
          <w:rFonts w:hint="eastAsia"/>
        </w:rPr>
      </w:pPr>
      <w:r>
        <w:rPr>
          <w:rFonts w:hint="eastAsia"/>
        </w:rPr>
        <w:t xml:space="preserve">5. </w:t>
      </w:r>
      <w:r>
        <w:rPr>
          <w:rFonts w:hint="eastAsia"/>
        </w:rPr>
        <w:t>职场实操应用</w:t>
      </w:r>
    </w:p>
    <w:p w:rsidR="008B7586" w:rsidRDefault="008B7586" w:rsidP="008B7586">
      <w:pPr>
        <w:spacing w:after="0"/>
      </w:pPr>
      <w:r>
        <w:t xml:space="preserve"> </w:t>
      </w:r>
      <w:r>
        <w:rPr>
          <w:rFonts w:hint="eastAsia"/>
        </w:rPr>
        <w:t>课程作业点评</w:t>
      </w:r>
    </w:p>
    <w:p w:rsidR="008B7586" w:rsidRDefault="008B7586" w:rsidP="008B7586">
      <w:pPr>
        <w:spacing w:after="0"/>
      </w:pPr>
      <w:r>
        <w:t xml:space="preserve"> </w:t>
      </w:r>
      <w:r>
        <w:rPr>
          <w:rFonts w:hint="eastAsia"/>
        </w:rPr>
        <w:t>如何快速整理关键信息</w:t>
      </w:r>
    </w:p>
    <w:p w:rsidR="008B7586" w:rsidRDefault="008B7586" w:rsidP="008B7586">
      <w:pPr>
        <w:spacing w:after="0"/>
      </w:pPr>
      <w:r>
        <w:t xml:space="preserve"> </w:t>
      </w:r>
      <w:r>
        <w:rPr>
          <w:rFonts w:hint="eastAsia"/>
        </w:rPr>
        <w:t>如何进行快速会议纪要</w:t>
      </w:r>
    </w:p>
    <w:p w:rsidR="008B7586" w:rsidRDefault="008B7586" w:rsidP="008B7586">
      <w:pPr>
        <w:spacing w:after="0"/>
      </w:pPr>
      <w:r>
        <w:t xml:space="preserve"> </w:t>
      </w:r>
      <w:r>
        <w:rPr>
          <w:rFonts w:hint="eastAsia"/>
        </w:rPr>
        <w:t>如何获得问题解决的创意灵感</w:t>
      </w:r>
    </w:p>
    <w:p w:rsidR="008B7586" w:rsidRDefault="008B7586" w:rsidP="008B7586">
      <w:pPr>
        <w:spacing w:after="0"/>
      </w:pPr>
      <w:r>
        <w:t xml:space="preserve"> </w:t>
      </w:r>
      <w:r>
        <w:rPr>
          <w:rFonts w:hint="eastAsia"/>
        </w:rPr>
        <w:t>如何使培训学习高效落地</w:t>
      </w:r>
    </w:p>
    <w:p w:rsidR="008B7586" w:rsidRDefault="008B7586" w:rsidP="008B7586">
      <w:pPr>
        <w:spacing w:after="0"/>
        <w:rPr>
          <w:rFonts w:hint="eastAsia"/>
        </w:rPr>
      </w:pPr>
      <w:r>
        <w:rPr>
          <w:rFonts w:hint="eastAsia"/>
        </w:rPr>
        <w:t xml:space="preserve">6. </w:t>
      </w:r>
      <w:r>
        <w:rPr>
          <w:rFonts w:hint="eastAsia"/>
        </w:rPr>
        <w:t>课后运用（可选）</w:t>
      </w:r>
    </w:p>
    <w:p w:rsidR="008B7586" w:rsidRDefault="008B7586" w:rsidP="008B7586">
      <w:pPr>
        <w:spacing w:after="0"/>
      </w:pPr>
      <w:r>
        <w:t xml:space="preserve"> </w:t>
      </w:r>
      <w:r>
        <w:rPr>
          <w:rFonts w:hint="eastAsia"/>
        </w:rPr>
        <w:t>课程完成后四周内每周完成两项任务</w:t>
      </w:r>
    </w:p>
    <w:p w:rsidR="008B7586" w:rsidRDefault="008B7586" w:rsidP="008B7586">
      <w:pPr>
        <w:spacing w:after="0"/>
      </w:pPr>
      <w:r>
        <w:t xml:space="preserve"> </w:t>
      </w:r>
      <w:r>
        <w:rPr>
          <w:rFonts w:hint="eastAsia"/>
        </w:rPr>
        <w:t>老师在线点评和答疑</w:t>
      </w:r>
    </w:p>
    <w:p w:rsidR="008B7586" w:rsidRDefault="008B7586" w:rsidP="008B7586">
      <w:pPr>
        <w:spacing w:after="0"/>
      </w:pPr>
    </w:p>
    <w:p w:rsidR="008B7586" w:rsidRDefault="008B7586" w:rsidP="008B7586">
      <w:pPr>
        <w:spacing w:after="0"/>
        <w:rPr>
          <w:rFonts w:hint="eastAsia"/>
        </w:rPr>
      </w:pPr>
      <w:r>
        <w:rPr>
          <w:rFonts w:hint="eastAsia"/>
        </w:rPr>
        <w:t>培训讲师：丁丹老师</w:t>
      </w:r>
    </w:p>
    <w:p w:rsidR="008B7586" w:rsidRDefault="008B7586" w:rsidP="008B7586">
      <w:pPr>
        <w:spacing w:after="0"/>
        <w:rPr>
          <w:rFonts w:hint="eastAsia"/>
        </w:rPr>
      </w:pPr>
      <w:r>
        <w:rPr>
          <w:rFonts w:hint="eastAsia"/>
        </w:rPr>
        <w:t>专业背景：</w:t>
      </w:r>
    </w:p>
    <w:p w:rsidR="008B7586" w:rsidRDefault="008B7586" w:rsidP="008B7586">
      <w:pPr>
        <w:spacing w:after="0"/>
      </w:pPr>
      <w:r>
        <w:lastRenderedPageBreak/>
        <w:t xml:space="preserve"> </w:t>
      </w:r>
      <w:r>
        <w:rPr>
          <w:rFonts w:hint="eastAsia"/>
        </w:rPr>
        <w:t>英国</w:t>
      </w:r>
      <w:proofErr w:type="spellStart"/>
      <w:r>
        <w:t>ThinkBuzan</w:t>
      </w:r>
      <w:proofErr w:type="spellEnd"/>
      <w:r>
        <w:rPr>
          <w:rFonts w:hint="eastAsia"/>
        </w:rPr>
        <w:t>思维导图管理师</w:t>
      </w:r>
    </w:p>
    <w:p w:rsidR="008B7586" w:rsidRDefault="008B7586" w:rsidP="008B7586">
      <w:pPr>
        <w:spacing w:after="0"/>
      </w:pPr>
      <w:r>
        <w:t xml:space="preserve"> </w:t>
      </w:r>
      <w:r>
        <w:rPr>
          <w:rFonts w:hint="eastAsia"/>
        </w:rPr>
        <w:t>孙易新心智图法课程讲师</w:t>
      </w:r>
    </w:p>
    <w:p w:rsidR="008B7586" w:rsidRDefault="008B7586" w:rsidP="008B7586">
      <w:pPr>
        <w:spacing w:after="0"/>
      </w:pPr>
      <w:r>
        <w:t xml:space="preserve"> </w:t>
      </w:r>
      <w:r>
        <w:rPr>
          <w:rFonts w:hint="eastAsia"/>
        </w:rPr>
        <w:t>思维导图华人世界第一人孙易新博士亲传弟子</w:t>
      </w:r>
    </w:p>
    <w:p w:rsidR="008B7586" w:rsidRDefault="008B7586" w:rsidP="008B7586">
      <w:pPr>
        <w:spacing w:after="0"/>
      </w:pPr>
      <w:r>
        <w:t xml:space="preserve"> </w:t>
      </w:r>
      <w:r>
        <w:rPr>
          <w:rFonts w:hint="eastAsia"/>
        </w:rPr>
        <w:t>拆书帮</w:t>
      </w:r>
      <w:r>
        <w:t>RIA</w:t>
      </w:r>
      <w:r>
        <w:rPr>
          <w:rFonts w:hint="eastAsia"/>
        </w:rPr>
        <w:t>学习力授权讲师</w:t>
      </w:r>
      <w:r>
        <w:t>/</w:t>
      </w:r>
      <w:r>
        <w:rPr>
          <w:rFonts w:hint="eastAsia"/>
        </w:rPr>
        <w:t>常州龙城分舵舵主</w:t>
      </w:r>
      <w:r>
        <w:t>/</w:t>
      </w:r>
      <w:r>
        <w:rPr>
          <w:rFonts w:hint="eastAsia"/>
        </w:rPr>
        <w:t>资深三级拆书家</w:t>
      </w:r>
    </w:p>
    <w:p w:rsidR="008B7586" w:rsidRDefault="008B7586" w:rsidP="008B7586">
      <w:pPr>
        <w:spacing w:after="0"/>
      </w:pPr>
      <w:r>
        <w:t> WFA</w:t>
      </w:r>
      <w:r>
        <w:rPr>
          <w:rFonts w:hint="eastAsia"/>
        </w:rPr>
        <w:t>国际促动师协会专家级</w:t>
      </w:r>
      <w:r>
        <w:t>/</w:t>
      </w:r>
      <w:r>
        <w:rPr>
          <w:rFonts w:hint="eastAsia"/>
        </w:rPr>
        <w:t>授权授课促动师</w:t>
      </w:r>
    </w:p>
    <w:p w:rsidR="008B7586" w:rsidRDefault="008B7586" w:rsidP="008B7586">
      <w:pPr>
        <w:spacing w:after="0"/>
      </w:pPr>
      <w:r>
        <w:t xml:space="preserve"> </w:t>
      </w:r>
      <w:r>
        <w:rPr>
          <w:rFonts w:hint="eastAsia"/>
        </w:rPr>
        <w:t>高级企业人力资源管理师</w:t>
      </w:r>
      <w:r>
        <w:t>/</w:t>
      </w:r>
      <w:r>
        <w:rPr>
          <w:rFonts w:hint="eastAsia"/>
        </w:rPr>
        <w:t>管理顾问</w:t>
      </w:r>
      <w:r>
        <w:t>/</w:t>
      </w:r>
      <w:r>
        <w:rPr>
          <w:rFonts w:hint="eastAsia"/>
        </w:rPr>
        <w:t>上市企业高管</w:t>
      </w:r>
    </w:p>
    <w:p w:rsidR="008B7586" w:rsidRDefault="008B7586" w:rsidP="008B7586">
      <w:pPr>
        <w:spacing w:after="0"/>
        <w:rPr>
          <w:rFonts w:hint="eastAsia"/>
        </w:rPr>
      </w:pPr>
      <w:r>
        <w:rPr>
          <w:rFonts w:hint="eastAsia"/>
        </w:rPr>
        <w:t>服务客户：</w:t>
      </w:r>
    </w:p>
    <w:p w:rsidR="008B7586" w:rsidRDefault="008B7586" w:rsidP="008B7586">
      <w:pPr>
        <w:spacing w:after="0"/>
        <w:rPr>
          <w:rFonts w:hint="eastAsia"/>
        </w:rPr>
      </w:pPr>
      <w:r>
        <w:rPr>
          <w:rFonts w:hint="eastAsia"/>
        </w:rPr>
        <w:t>制造业：科世达</w:t>
      </w:r>
      <w:r>
        <w:rPr>
          <w:rFonts w:hint="eastAsia"/>
        </w:rPr>
        <w:t>(</w:t>
      </w:r>
      <w:r>
        <w:rPr>
          <w:rFonts w:hint="eastAsia"/>
        </w:rPr>
        <w:t>上海</w:t>
      </w:r>
      <w:r>
        <w:rPr>
          <w:rFonts w:hint="eastAsia"/>
        </w:rPr>
        <w:t>)</w:t>
      </w:r>
      <w:r>
        <w:rPr>
          <w:rFonts w:hint="eastAsia"/>
        </w:rPr>
        <w:t>管理有限公司、常州常发重工科技有限公司、常州光洋轴承股份有限公司、常州星宇车灯股份有限公司、江苏吉春医用器材有限公司、常州丰盛光电科技股份有限公司、常州特斯克精密注塑有限公司、江苏沃尔夫机械有限公司、常州建宏电子技术有限公司等。</w:t>
      </w:r>
    </w:p>
    <w:p w:rsidR="008B7586" w:rsidRDefault="008B7586" w:rsidP="008B7586">
      <w:pPr>
        <w:spacing w:after="0"/>
        <w:rPr>
          <w:rFonts w:hint="eastAsia"/>
        </w:rPr>
      </w:pPr>
      <w:r>
        <w:rPr>
          <w:rFonts w:hint="eastAsia"/>
        </w:rPr>
        <w:t>上海星琴海商业管理有限公司、常州八佰伴百货有限公司、常州金鹰购物广场有限公司、常州泰富百货、常州新世纪商城、常州购物中心、常州富克斯购物广场、常州万千百货、金坛八佰伴百货有限公司、苏州美特斯邦威服饰有限公司等。</w:t>
      </w:r>
    </w:p>
    <w:p w:rsidR="008B7586" w:rsidRDefault="008B7586" w:rsidP="008B7586">
      <w:pPr>
        <w:spacing w:after="0"/>
        <w:rPr>
          <w:rFonts w:hint="eastAsia"/>
        </w:rPr>
      </w:pPr>
      <w:r>
        <w:rPr>
          <w:rFonts w:hint="eastAsia"/>
        </w:rPr>
        <w:t>服务业：杭州鑫蜂维网络科技有限公司、浙江坤联科技集团有限公司、常州买东西科技网络有限公司（淘常州）、文苏（上海）股权投资基金管理有限公司、常州科腾纺织品有限公司、常州政成物流有限公司、常州市隆盛航空服务有限公司、常州天华新能源科技有限公司、易姑娘家政服务有限公司、常州隆德木业有限公司等。</w:t>
      </w:r>
    </w:p>
    <w:p w:rsidR="008B7586" w:rsidRDefault="008B7586" w:rsidP="008B7586">
      <w:pPr>
        <w:spacing w:after="0"/>
        <w:rPr>
          <w:rFonts w:hint="eastAsia"/>
        </w:rPr>
      </w:pPr>
      <w:r>
        <w:rPr>
          <w:rFonts w:hint="eastAsia"/>
        </w:rPr>
        <w:t>擅长专业领域：</w:t>
      </w:r>
    </w:p>
    <w:p w:rsidR="008B7586" w:rsidRDefault="008B7586" w:rsidP="008B7586">
      <w:pPr>
        <w:spacing w:after="0"/>
        <w:rPr>
          <w:rFonts w:hint="eastAsia"/>
        </w:rPr>
      </w:pPr>
      <w:r>
        <w:rPr>
          <w:rFonts w:hint="eastAsia"/>
        </w:rPr>
        <w:t>思维导图的实践应用（成人和青少年）、企业人工成本及风险控制、促动技术实践应用、社会保险商业保险政策、企业人力资源</w:t>
      </w:r>
      <w:r>
        <w:rPr>
          <w:rFonts w:hint="eastAsia"/>
        </w:rPr>
        <w:t>SSC</w:t>
      </w:r>
      <w:r>
        <w:rPr>
          <w:rFonts w:hint="eastAsia"/>
        </w:rPr>
        <w:t>外包服务。</w:t>
      </w:r>
    </w:p>
    <w:p w:rsidR="008B7586" w:rsidRDefault="008B7586" w:rsidP="008B7586">
      <w:pPr>
        <w:spacing w:after="0"/>
        <w:rPr>
          <w:rFonts w:hint="eastAsia"/>
        </w:rPr>
      </w:pPr>
      <w:r>
        <w:rPr>
          <w:rFonts w:hint="eastAsia"/>
        </w:rPr>
        <w:t>主讲课题：</w:t>
      </w:r>
    </w:p>
    <w:p w:rsidR="008B7586" w:rsidRDefault="008B7586" w:rsidP="008B7586">
      <w:pPr>
        <w:spacing w:after="0"/>
      </w:pPr>
      <w:r>
        <w:t xml:space="preserve"> </w:t>
      </w:r>
      <w:r>
        <w:rPr>
          <w:rFonts w:hint="eastAsia"/>
        </w:rPr>
        <w:t>思维导图在企业的实践应用</w:t>
      </w:r>
    </w:p>
    <w:p w:rsidR="008B7586" w:rsidRDefault="008B7586" w:rsidP="008B7586">
      <w:pPr>
        <w:spacing w:after="0"/>
      </w:pPr>
      <w:r>
        <w:t xml:space="preserve"> </w:t>
      </w:r>
      <w:r>
        <w:rPr>
          <w:rFonts w:hint="eastAsia"/>
        </w:rPr>
        <w:t>基于问题解决的工作坊项目</w:t>
      </w:r>
    </w:p>
    <w:p w:rsidR="008B7586" w:rsidRDefault="008B7586" w:rsidP="008B7586">
      <w:pPr>
        <w:spacing w:after="0"/>
      </w:pPr>
      <w:r>
        <w:t xml:space="preserve"> </w:t>
      </w:r>
      <w:r>
        <w:rPr>
          <w:rFonts w:hint="eastAsia"/>
        </w:rPr>
        <w:t>基于培训项目落地的工作坊项目</w:t>
      </w:r>
    </w:p>
    <w:p w:rsidR="008B7586" w:rsidRDefault="008B7586" w:rsidP="008B7586">
      <w:pPr>
        <w:spacing w:after="0"/>
      </w:pPr>
      <w:r>
        <w:t xml:space="preserve"> </w:t>
      </w:r>
      <w:r>
        <w:rPr>
          <w:rFonts w:hint="eastAsia"/>
        </w:rPr>
        <w:t>企业高效会议的组织和设计</w:t>
      </w:r>
    </w:p>
    <w:p w:rsidR="008B7586" w:rsidRDefault="008B7586" w:rsidP="008B7586">
      <w:pPr>
        <w:spacing w:after="0"/>
      </w:pPr>
      <w:r>
        <w:t xml:space="preserve"> </w:t>
      </w:r>
      <w:r>
        <w:rPr>
          <w:rFonts w:hint="eastAsia"/>
        </w:rPr>
        <w:t>群策群力绩效提升工作坊项目</w:t>
      </w:r>
    </w:p>
    <w:p w:rsidR="008B7586" w:rsidRDefault="008B7586" w:rsidP="008B7586">
      <w:pPr>
        <w:spacing w:after="0"/>
      </w:pPr>
      <w:r>
        <w:t xml:space="preserve"> </w:t>
      </w:r>
      <w:r>
        <w:rPr>
          <w:rFonts w:hint="eastAsia"/>
        </w:rPr>
        <w:t>企业文化落地未来探索</w:t>
      </w:r>
    </w:p>
    <w:p w:rsidR="004358AB" w:rsidRDefault="008B7586" w:rsidP="008B7586">
      <w:pPr>
        <w:spacing w:after="0"/>
      </w:pPr>
      <w:r>
        <w:t> 4D</w:t>
      </w:r>
      <w:r>
        <w:rPr>
          <w:rFonts w:hint="eastAsia"/>
        </w:rPr>
        <w:t>卡牌天性探索、领导力探询</w:t>
      </w:r>
    </w:p>
    <w:sectPr w:rsidR="004358A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8FD" w:rsidRDefault="00FA68FD" w:rsidP="00037618">
      <w:pPr>
        <w:spacing w:after="0"/>
      </w:pPr>
      <w:r>
        <w:separator/>
      </w:r>
    </w:p>
  </w:endnote>
  <w:endnote w:type="continuationSeparator" w:id="0">
    <w:p w:rsidR="00FA68FD" w:rsidRDefault="00FA68FD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8FD" w:rsidRDefault="00FA68FD" w:rsidP="00037618">
      <w:pPr>
        <w:spacing w:after="0"/>
      </w:pPr>
      <w:r>
        <w:separator/>
      </w:r>
    </w:p>
  </w:footnote>
  <w:footnote w:type="continuationSeparator" w:id="0">
    <w:p w:rsidR="00FA68FD" w:rsidRDefault="00FA68FD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273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02A"/>
    <w:rsid w:val="00025D32"/>
    <w:rsid w:val="00037618"/>
    <w:rsid w:val="0003796F"/>
    <w:rsid w:val="00045388"/>
    <w:rsid w:val="00056A54"/>
    <w:rsid w:val="00056C0A"/>
    <w:rsid w:val="00057062"/>
    <w:rsid w:val="00066EC3"/>
    <w:rsid w:val="00067F37"/>
    <w:rsid w:val="000836C3"/>
    <w:rsid w:val="000855D3"/>
    <w:rsid w:val="0009015F"/>
    <w:rsid w:val="000910F4"/>
    <w:rsid w:val="000A2D74"/>
    <w:rsid w:val="000B1A01"/>
    <w:rsid w:val="000C2D94"/>
    <w:rsid w:val="000C6E3F"/>
    <w:rsid w:val="000E7E39"/>
    <w:rsid w:val="0011042F"/>
    <w:rsid w:val="0012193C"/>
    <w:rsid w:val="00127BCB"/>
    <w:rsid w:val="001425F6"/>
    <w:rsid w:val="001451AE"/>
    <w:rsid w:val="0015155E"/>
    <w:rsid w:val="00153A21"/>
    <w:rsid w:val="001937BD"/>
    <w:rsid w:val="00194A33"/>
    <w:rsid w:val="001C6CD5"/>
    <w:rsid w:val="001D52F3"/>
    <w:rsid w:val="001E0F84"/>
    <w:rsid w:val="001E389A"/>
    <w:rsid w:val="001E56CD"/>
    <w:rsid w:val="00205FA3"/>
    <w:rsid w:val="00210170"/>
    <w:rsid w:val="0022180F"/>
    <w:rsid w:val="00222C79"/>
    <w:rsid w:val="00223327"/>
    <w:rsid w:val="00226ABF"/>
    <w:rsid w:val="00252EFE"/>
    <w:rsid w:val="00257D21"/>
    <w:rsid w:val="002A0BA5"/>
    <w:rsid w:val="002B129A"/>
    <w:rsid w:val="002B14ED"/>
    <w:rsid w:val="002B78BE"/>
    <w:rsid w:val="002D0C4E"/>
    <w:rsid w:val="002E2A93"/>
    <w:rsid w:val="00300EDE"/>
    <w:rsid w:val="00301589"/>
    <w:rsid w:val="00323B43"/>
    <w:rsid w:val="003344F8"/>
    <w:rsid w:val="00340659"/>
    <w:rsid w:val="00350855"/>
    <w:rsid w:val="0035755D"/>
    <w:rsid w:val="00367932"/>
    <w:rsid w:val="00383D63"/>
    <w:rsid w:val="003A31AF"/>
    <w:rsid w:val="003A593A"/>
    <w:rsid w:val="003B3E59"/>
    <w:rsid w:val="003C5219"/>
    <w:rsid w:val="003D37D8"/>
    <w:rsid w:val="003D6A22"/>
    <w:rsid w:val="003E21B1"/>
    <w:rsid w:val="003E3B96"/>
    <w:rsid w:val="003E4859"/>
    <w:rsid w:val="003F0192"/>
    <w:rsid w:val="003F6703"/>
    <w:rsid w:val="004022A7"/>
    <w:rsid w:val="00413325"/>
    <w:rsid w:val="004222D3"/>
    <w:rsid w:val="00426133"/>
    <w:rsid w:val="004358AB"/>
    <w:rsid w:val="004364D3"/>
    <w:rsid w:val="004367E3"/>
    <w:rsid w:val="00453761"/>
    <w:rsid w:val="00471639"/>
    <w:rsid w:val="004842EF"/>
    <w:rsid w:val="00490162"/>
    <w:rsid w:val="004B307C"/>
    <w:rsid w:val="004B5F3E"/>
    <w:rsid w:val="004D6D22"/>
    <w:rsid w:val="004D6EA4"/>
    <w:rsid w:val="004E4372"/>
    <w:rsid w:val="004F58A4"/>
    <w:rsid w:val="004F7BB6"/>
    <w:rsid w:val="00555AFA"/>
    <w:rsid w:val="00557466"/>
    <w:rsid w:val="005F35A9"/>
    <w:rsid w:val="005F611A"/>
    <w:rsid w:val="005F6BFF"/>
    <w:rsid w:val="0060774E"/>
    <w:rsid w:val="00610189"/>
    <w:rsid w:val="00617989"/>
    <w:rsid w:val="00645257"/>
    <w:rsid w:val="006458F2"/>
    <w:rsid w:val="0066678D"/>
    <w:rsid w:val="00673B77"/>
    <w:rsid w:val="00686623"/>
    <w:rsid w:val="00691156"/>
    <w:rsid w:val="00694FED"/>
    <w:rsid w:val="006B28CC"/>
    <w:rsid w:val="006B78E2"/>
    <w:rsid w:val="006C183B"/>
    <w:rsid w:val="006D2E45"/>
    <w:rsid w:val="006F4E9F"/>
    <w:rsid w:val="00706DA5"/>
    <w:rsid w:val="007177A5"/>
    <w:rsid w:val="007325DF"/>
    <w:rsid w:val="00735D01"/>
    <w:rsid w:val="00757540"/>
    <w:rsid w:val="00772043"/>
    <w:rsid w:val="007A3387"/>
    <w:rsid w:val="007B1B5E"/>
    <w:rsid w:val="007C4540"/>
    <w:rsid w:val="007D64E6"/>
    <w:rsid w:val="007E0E90"/>
    <w:rsid w:val="0082303F"/>
    <w:rsid w:val="00831C9F"/>
    <w:rsid w:val="00833AF8"/>
    <w:rsid w:val="00834CF3"/>
    <w:rsid w:val="0085054C"/>
    <w:rsid w:val="00861C5D"/>
    <w:rsid w:val="0086540C"/>
    <w:rsid w:val="008A5644"/>
    <w:rsid w:val="008A6AC5"/>
    <w:rsid w:val="008B1F74"/>
    <w:rsid w:val="008B5EFF"/>
    <w:rsid w:val="008B7586"/>
    <w:rsid w:val="008B7726"/>
    <w:rsid w:val="008F29C4"/>
    <w:rsid w:val="00927F3B"/>
    <w:rsid w:val="009438DF"/>
    <w:rsid w:val="009468F8"/>
    <w:rsid w:val="00951B87"/>
    <w:rsid w:val="009637D5"/>
    <w:rsid w:val="00967200"/>
    <w:rsid w:val="009801D5"/>
    <w:rsid w:val="009822F5"/>
    <w:rsid w:val="00986CCD"/>
    <w:rsid w:val="0099177D"/>
    <w:rsid w:val="00992E53"/>
    <w:rsid w:val="009B2188"/>
    <w:rsid w:val="009B581D"/>
    <w:rsid w:val="009C2EB0"/>
    <w:rsid w:val="009E08E7"/>
    <w:rsid w:val="009E12E4"/>
    <w:rsid w:val="009F4190"/>
    <w:rsid w:val="00A0609D"/>
    <w:rsid w:val="00A07DFE"/>
    <w:rsid w:val="00A10D2B"/>
    <w:rsid w:val="00A16676"/>
    <w:rsid w:val="00A54BB8"/>
    <w:rsid w:val="00A636C8"/>
    <w:rsid w:val="00A82280"/>
    <w:rsid w:val="00A93976"/>
    <w:rsid w:val="00AC7D2F"/>
    <w:rsid w:val="00AD6D49"/>
    <w:rsid w:val="00AE08B3"/>
    <w:rsid w:val="00B07676"/>
    <w:rsid w:val="00B14B08"/>
    <w:rsid w:val="00B202A5"/>
    <w:rsid w:val="00B243E3"/>
    <w:rsid w:val="00B71B62"/>
    <w:rsid w:val="00B71C18"/>
    <w:rsid w:val="00B77AB0"/>
    <w:rsid w:val="00B840E2"/>
    <w:rsid w:val="00B91F5F"/>
    <w:rsid w:val="00BC0C5A"/>
    <w:rsid w:val="00BD6D56"/>
    <w:rsid w:val="00BF1092"/>
    <w:rsid w:val="00C12358"/>
    <w:rsid w:val="00C21F73"/>
    <w:rsid w:val="00C3156B"/>
    <w:rsid w:val="00C36A78"/>
    <w:rsid w:val="00C615B7"/>
    <w:rsid w:val="00C8321A"/>
    <w:rsid w:val="00C87C8F"/>
    <w:rsid w:val="00C905EB"/>
    <w:rsid w:val="00CA03BB"/>
    <w:rsid w:val="00CB0BE0"/>
    <w:rsid w:val="00CB2BA0"/>
    <w:rsid w:val="00CD4675"/>
    <w:rsid w:val="00CE37B7"/>
    <w:rsid w:val="00D07677"/>
    <w:rsid w:val="00D12C1B"/>
    <w:rsid w:val="00D13766"/>
    <w:rsid w:val="00D26C58"/>
    <w:rsid w:val="00D31D50"/>
    <w:rsid w:val="00D46295"/>
    <w:rsid w:val="00D528CF"/>
    <w:rsid w:val="00D6216E"/>
    <w:rsid w:val="00D727FA"/>
    <w:rsid w:val="00DA38B7"/>
    <w:rsid w:val="00DC4512"/>
    <w:rsid w:val="00DD5FFE"/>
    <w:rsid w:val="00DE24BF"/>
    <w:rsid w:val="00DE2F48"/>
    <w:rsid w:val="00DE3F03"/>
    <w:rsid w:val="00DE7105"/>
    <w:rsid w:val="00DF00FC"/>
    <w:rsid w:val="00DF6205"/>
    <w:rsid w:val="00DF6E97"/>
    <w:rsid w:val="00E042D5"/>
    <w:rsid w:val="00E158E5"/>
    <w:rsid w:val="00E459E3"/>
    <w:rsid w:val="00E6194F"/>
    <w:rsid w:val="00E66630"/>
    <w:rsid w:val="00E71390"/>
    <w:rsid w:val="00E734E9"/>
    <w:rsid w:val="00EA26E2"/>
    <w:rsid w:val="00EC5E32"/>
    <w:rsid w:val="00ED0092"/>
    <w:rsid w:val="00EF4D9B"/>
    <w:rsid w:val="00F020E2"/>
    <w:rsid w:val="00F102F6"/>
    <w:rsid w:val="00F16644"/>
    <w:rsid w:val="00F2178D"/>
    <w:rsid w:val="00F42E25"/>
    <w:rsid w:val="00F50C21"/>
    <w:rsid w:val="00F548E8"/>
    <w:rsid w:val="00F673D8"/>
    <w:rsid w:val="00F803E9"/>
    <w:rsid w:val="00FA68FD"/>
    <w:rsid w:val="00FC78A5"/>
    <w:rsid w:val="00FC7B67"/>
    <w:rsid w:val="00FD21DD"/>
    <w:rsid w:val="00FD2421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066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2C0DFF-CACE-424A-992E-3CA74966A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137</cp:revision>
  <dcterms:created xsi:type="dcterms:W3CDTF">2008-09-11T17:20:00Z</dcterms:created>
  <dcterms:modified xsi:type="dcterms:W3CDTF">2024-03-15T02:31:00Z</dcterms:modified>
</cp:coreProperties>
</file>