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FC7F4A" w:rsidP="00FC7F4A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FC7F4A">
        <w:rPr>
          <w:rFonts w:ascii="Arial" w:eastAsia="黑体" w:hAnsi="Arial" w:cs="Arial" w:hint="eastAsia"/>
          <w:b/>
          <w:color w:val="1F497D"/>
          <w:sz w:val="44"/>
          <w:szCs w:val="44"/>
        </w:rPr>
        <w:t>管理订单完美交付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21050" w:rsidRDefault="000836C3" w:rsidP="00C41A9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A21050">
              <w:rPr>
                <w:rFonts w:hint="eastAsia"/>
              </w:rPr>
              <w:t>2024</w:t>
            </w:r>
            <w:r w:rsidR="00A21050">
              <w:rPr>
                <w:rFonts w:hint="eastAsia"/>
              </w:rPr>
              <w:t>年</w:t>
            </w:r>
            <w:r w:rsidR="00A21050">
              <w:rPr>
                <w:rFonts w:hint="eastAsia"/>
              </w:rPr>
              <w:t>3</w:t>
            </w:r>
            <w:r w:rsidR="00A21050">
              <w:rPr>
                <w:rFonts w:hint="eastAsia"/>
              </w:rPr>
              <w:t>月</w:t>
            </w:r>
            <w:r w:rsidR="00EB21B6">
              <w:rPr>
                <w:rFonts w:hint="eastAsia"/>
              </w:rPr>
              <w:t>2</w:t>
            </w:r>
            <w:r w:rsidR="00BF6187">
              <w:rPr>
                <w:rFonts w:hint="eastAsia"/>
              </w:rPr>
              <w:t>1</w:t>
            </w:r>
            <w:r w:rsidR="00A21050">
              <w:rPr>
                <w:rFonts w:hint="eastAsia"/>
              </w:rPr>
              <w:t>-2</w:t>
            </w:r>
            <w:r w:rsidR="00BF6187">
              <w:rPr>
                <w:rFonts w:hint="eastAsia"/>
              </w:rPr>
              <w:t>2</w:t>
            </w:r>
            <w:r w:rsidR="00A21050">
              <w:rPr>
                <w:rFonts w:hint="eastAsia"/>
              </w:rPr>
              <w:t>日</w:t>
            </w:r>
            <w:r w:rsidR="00EB21B6">
              <w:rPr>
                <w:rFonts w:hint="eastAsia"/>
              </w:rPr>
              <w:t>上海</w:t>
            </w:r>
            <w:r w:rsidR="00FC7F4A">
              <w:rPr>
                <w:rFonts w:hint="eastAsia"/>
              </w:rPr>
              <w:t xml:space="preserve">     7</w:t>
            </w:r>
            <w:r w:rsidR="00FC7F4A">
              <w:rPr>
                <w:rFonts w:hint="eastAsia"/>
              </w:rPr>
              <w:t>月</w:t>
            </w:r>
            <w:r w:rsidR="00FC7F4A">
              <w:rPr>
                <w:rFonts w:hint="eastAsia"/>
              </w:rPr>
              <w:t>18-19</w:t>
            </w:r>
            <w:r w:rsidR="00FC7F4A">
              <w:rPr>
                <w:rFonts w:hint="eastAsia"/>
              </w:rPr>
              <w:t>日上海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FC7F4A">
              <w:rPr>
                <w:rFonts w:hint="eastAsia"/>
              </w:rPr>
              <w:t>冯华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BF6187">
              <w:rPr>
                <w:rFonts w:ascii="Arial" w:hAnsi="Arial" w:cs="Arial" w:hint="eastAsia"/>
                <w:szCs w:val="21"/>
              </w:rPr>
              <w:t>5</w:t>
            </w:r>
            <w:r w:rsidR="00FC7F4A">
              <w:rPr>
                <w:rFonts w:ascii="Arial" w:hAnsi="Arial" w:cs="Arial" w:hint="eastAsia"/>
                <w:szCs w:val="21"/>
              </w:rPr>
              <w:t>2</w:t>
            </w:r>
            <w:r w:rsidR="0036205B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EB21B6" w:rsidRDefault="00A07DFE" w:rsidP="00BF6187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FC7F4A">
              <w:rPr>
                <w:rFonts w:hint="eastAsia"/>
              </w:rPr>
              <w:t>供应链管理、计划、采购、物流、财务等相关职能的管理或专业人员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FC7F4A" w:rsidRPr="00656F3E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FC7F4A" w:rsidRPr="00656F3E">
                <w:rPr>
                  <w:rStyle w:val="a6"/>
                  <w:rFonts w:ascii="Arial" w:hAnsi="Arial" w:cs="Arial" w:hint="eastAsia"/>
                  <w:szCs w:val="21"/>
                </w:rPr>
                <w:t>83</w:t>
              </w:r>
              <w:r w:rsidR="00FC7F4A" w:rsidRPr="00656F3E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课程背景：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在新零售线上线下物料深度融合拉动下，产品生命周期变短，差异化需求替代标准需求，销售模式翻新，订单周期越来越短，订单取消、退货更容易，对传统订单管理提出前所未有的挑战；而在供应方面，制造企业尚处在从大规模生产往大规模定制的转型期，订单管理战略不明确，订单和服务模式单一，关注订单操作层面，忽略需求层面和供应层面深刻了解；关注企业内部指标，忽略客户指标和整体业绩等。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本培训研讨订单管理全过程的同时，探讨转型时期：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服务管理战略方向？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客户细分服务策略？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服务指标如何从客户出发？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需求创新理解和参与？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推动供应与客户在信息、流程和决策上的集成？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作为跨国公司供应链</w:t>
      </w:r>
      <w:r>
        <w:rPr>
          <w:rFonts w:hint="eastAsia"/>
        </w:rPr>
        <w:t>VP/</w:t>
      </w:r>
      <w:r>
        <w:rPr>
          <w:rFonts w:hint="eastAsia"/>
        </w:rPr>
        <w:t>总监，培训老师能够从公司战略层面和整个供应链保障层面，提升订单管理高度和深度，从根本上提升完美订单水平。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供应链管理、计划、采购、物流、财务等相关职能的管理或专业人员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知识讲解、案例分析讨论、角色演练、小组讨论、互动交流、游戏感悟、头脑风暴、强调学员参与。课程大纲：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第一部分</w:t>
      </w:r>
      <w:r>
        <w:rPr>
          <w:rFonts w:hint="eastAsia"/>
        </w:rPr>
        <w:t xml:space="preserve"> </w:t>
      </w:r>
      <w:r>
        <w:rPr>
          <w:rFonts w:hint="eastAsia"/>
        </w:rPr>
        <w:t>客户服务需求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案例讨论：订单管理定位与挑战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客户期望、感知、满意、忠诚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案例分享：消费者评价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客户期望来源、差异、层次和维度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客户感知和服务质量衡量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案例分析：直播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客户调查</w:t>
      </w:r>
    </w:p>
    <w:p w:rsidR="00FC7F4A" w:rsidRDefault="00FC7F4A" w:rsidP="00FC7F4A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期望、满意、忠诚关系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服务补救意义和补救策略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客户服务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客户服务方式差异化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客户服务发展趋势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第二部分</w:t>
      </w:r>
      <w:r>
        <w:rPr>
          <w:rFonts w:hint="eastAsia"/>
        </w:rPr>
        <w:t xml:space="preserve"> </w:t>
      </w:r>
      <w:r>
        <w:rPr>
          <w:rFonts w:hint="eastAsia"/>
        </w:rPr>
        <w:t>服务战略选择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案例分享：服务战略与策略制定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供应链战略特点和战略趋势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制定服务策略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业务模式与服务策略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客户细分与服务差异化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战略选择五步法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案例讨论：供应链战略选择和战略转型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第三部分</w:t>
      </w:r>
      <w:r>
        <w:rPr>
          <w:rFonts w:hint="eastAsia"/>
        </w:rPr>
        <w:t xml:space="preserve"> </w:t>
      </w:r>
      <w:r>
        <w:rPr>
          <w:rFonts w:hint="eastAsia"/>
        </w:rPr>
        <w:t>产供销协同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小组讨论：订单与计划日常问题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供应链权衡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服务、成本经济性分析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供应链优化最佳实践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产供销协同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案例分享：产供销协同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产供销协同层级及规则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需求管理及其关键协同点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能力规划及其挑战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供需平衡策略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计划和库存</w:t>
      </w:r>
    </w:p>
    <w:p w:rsidR="00FC7F4A" w:rsidRDefault="00FC7F4A" w:rsidP="00FC7F4A">
      <w:pPr>
        <w:spacing w:after="0"/>
      </w:pPr>
      <w:r>
        <w:t></w:t>
      </w:r>
      <w:r>
        <w:tab/>
        <w:t>MS/MPS</w:t>
      </w:r>
      <w:r>
        <w:rPr>
          <w:rFonts w:hint="eastAsia"/>
        </w:rPr>
        <w:t>与计划冻结</w:t>
      </w:r>
    </w:p>
    <w:p w:rsidR="00FC7F4A" w:rsidRDefault="00FC7F4A" w:rsidP="00FC7F4A">
      <w:pPr>
        <w:spacing w:after="0"/>
      </w:pPr>
      <w:r>
        <w:t></w:t>
      </w:r>
      <w:r>
        <w:tab/>
        <w:t>MTO/MTS/ETO</w:t>
      </w:r>
      <w:r>
        <w:rPr>
          <w:rFonts w:hint="eastAsia"/>
        </w:rPr>
        <w:t>及最佳实践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库存计划及安全库存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供应链周期与订单周期</w:t>
      </w:r>
    </w:p>
    <w:p w:rsidR="00FC7F4A" w:rsidRDefault="00FC7F4A" w:rsidP="00FC7F4A">
      <w:pPr>
        <w:spacing w:after="0"/>
      </w:pPr>
      <w:r>
        <w:t></w:t>
      </w:r>
      <w:r>
        <w:tab/>
        <w:t>MRP/DDMRP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产品库存计划策略选择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第四部分</w:t>
      </w:r>
      <w:r>
        <w:rPr>
          <w:rFonts w:hint="eastAsia"/>
        </w:rPr>
        <w:t xml:space="preserve"> </w:t>
      </w:r>
      <w:r>
        <w:rPr>
          <w:rFonts w:hint="eastAsia"/>
        </w:rPr>
        <w:t>订单管理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完整订单流程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前订单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客户画像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服务承诺与交付协议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订单部署</w:t>
      </w:r>
    </w:p>
    <w:p w:rsidR="00FC7F4A" w:rsidRDefault="00FC7F4A" w:rsidP="00FC7F4A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需求计划与订单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分销网络规划与布品策略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订单准备：促销订单补货建议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订单传送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产品效期与可追溯性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交付优化实践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订单售后：退货计划与退货流程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提升订单服务水平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小组讨论：客户伤害分析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订单管理最佳实践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数字供应链提升订单服务能力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第五部分</w:t>
      </w:r>
      <w:r>
        <w:rPr>
          <w:rFonts w:hint="eastAsia"/>
        </w:rPr>
        <w:t xml:space="preserve"> </w:t>
      </w:r>
      <w:r>
        <w:rPr>
          <w:rFonts w:hint="eastAsia"/>
        </w:rPr>
        <w:t>服务标准与衡量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引领指标与结果指标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制定衡量指标考量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衡量指标设定原则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顾客定义服务标准</w:t>
      </w:r>
    </w:p>
    <w:p w:rsidR="00FC7F4A" w:rsidRDefault="00FC7F4A" w:rsidP="00FC7F4A">
      <w:pPr>
        <w:spacing w:after="0"/>
      </w:pPr>
      <w:r>
        <w:t></w:t>
      </w:r>
      <w:r>
        <w:tab/>
        <w:t>KPI</w:t>
      </w:r>
      <w:r>
        <w:rPr>
          <w:rFonts w:hint="eastAsia"/>
        </w:rPr>
        <w:t>树及</w:t>
      </w:r>
      <w:r>
        <w:t>RACI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案例分享：供应链衡量指标</w:t>
      </w:r>
    </w:p>
    <w:p w:rsidR="00FC7F4A" w:rsidRDefault="00FC7F4A" w:rsidP="00FC7F4A">
      <w:pPr>
        <w:spacing w:after="0"/>
      </w:pPr>
      <w:r>
        <w:t></w:t>
      </w:r>
      <w:r>
        <w:tab/>
      </w:r>
      <w:r>
        <w:rPr>
          <w:rFonts w:hint="eastAsia"/>
        </w:rPr>
        <w:t>供应链相关衡量</w:t>
      </w:r>
    </w:p>
    <w:p w:rsidR="00FC7F4A" w:rsidRDefault="00FC7F4A" w:rsidP="00FC7F4A">
      <w:pPr>
        <w:spacing w:after="0"/>
      </w:pPr>
      <w:r>
        <w:t></w:t>
      </w:r>
      <w:r>
        <w:tab/>
        <w:t>SCOR</w:t>
      </w:r>
      <w:r>
        <w:rPr>
          <w:rFonts w:hint="eastAsia"/>
        </w:rPr>
        <w:t>绩效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完美订单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供应链风险识别</w:t>
      </w:r>
    </w:p>
    <w:p w:rsidR="00FC7F4A" w:rsidRDefault="00FC7F4A" w:rsidP="00FC7F4A">
      <w:pPr>
        <w:spacing w:after="0"/>
      </w:pPr>
      <w:r>
        <w:t></w:t>
      </w:r>
      <w:r>
        <w:tab/>
        <w:t>VUCA</w:t>
      </w:r>
      <w:r>
        <w:rPr>
          <w:rFonts w:hint="eastAsia"/>
        </w:rPr>
        <w:t>与救援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讲师介绍：冯华老师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曾经担任</w:t>
      </w:r>
      <w:r>
        <w:rPr>
          <w:rFonts w:hint="eastAsia"/>
        </w:rPr>
        <w:t xml:space="preserve">World Kitchen </w:t>
      </w:r>
      <w:r>
        <w:rPr>
          <w:rFonts w:hint="eastAsia"/>
        </w:rPr>
        <w:t>亚太产品供应副总裁、</w:t>
      </w:r>
      <w:r>
        <w:rPr>
          <w:rFonts w:hint="eastAsia"/>
        </w:rPr>
        <w:t>Owens Corning</w:t>
      </w:r>
      <w:r>
        <w:rPr>
          <w:rFonts w:hint="eastAsia"/>
        </w:rPr>
        <w:t>亚太供应链总监、</w:t>
      </w:r>
      <w:r>
        <w:rPr>
          <w:rFonts w:hint="eastAsia"/>
        </w:rPr>
        <w:t>Lear</w:t>
      </w:r>
      <w:r>
        <w:rPr>
          <w:rFonts w:hint="eastAsia"/>
        </w:rPr>
        <w:t>亚太物料总监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二十多年在全球</w:t>
      </w:r>
      <w:r>
        <w:rPr>
          <w:rFonts w:hint="eastAsia"/>
        </w:rPr>
        <w:t>500</w:t>
      </w:r>
      <w:r>
        <w:rPr>
          <w:rFonts w:hint="eastAsia"/>
        </w:rPr>
        <w:t>强外资制造型企业就职，负责过工程、采购和供应链、生产、安全、质量等，特别是采购和供应链领域，包括进出口、计划、仓储、物流、客服、生产和非生产性采购，先后在李尔、欧文斯科宁、</w:t>
      </w:r>
      <w:r>
        <w:rPr>
          <w:rFonts w:hint="eastAsia"/>
        </w:rPr>
        <w:t xml:space="preserve">World Kitchen </w:t>
      </w:r>
      <w:r>
        <w:rPr>
          <w:rFonts w:hint="eastAsia"/>
        </w:rPr>
        <w:t>管理过亚太区二十多家工厂的供应链，横跨电子、汽车、通讯、化工材料和消费品等多行业。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在采购和供应链实践中，驱动、领导和参加过非常多本地和全球供应链改进项目，致力于精益理念在供应链中广泛的应用，比如精益生产实施、</w:t>
      </w:r>
      <w:r>
        <w:rPr>
          <w:rFonts w:hint="eastAsia"/>
        </w:rPr>
        <w:t>JIT</w:t>
      </w:r>
      <w:r>
        <w:rPr>
          <w:rFonts w:hint="eastAsia"/>
        </w:rPr>
        <w:t>在非汽车行业中的应用、供应链信息系统优化、工厂物流设计、计划与预测管理改进、订单周期改进、条码系统实施和卓越仓库、客户管理、物流优化、库存控制、供应链</w:t>
      </w:r>
      <w:r>
        <w:rPr>
          <w:rFonts w:hint="eastAsia"/>
        </w:rPr>
        <w:t>SOX</w:t>
      </w:r>
      <w:r>
        <w:rPr>
          <w:rFonts w:hint="eastAsia"/>
        </w:rPr>
        <w:t>、供应商管理、通胀管理等等。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长期的跨行业、跨国家、跨文化、跨领域领导岗位工作，让她具有开拓性思维、战略性决策，同时善于人才激励和领导跨文化团队。从主管到经理、总监和副总裁的成长经历，使得她对供应链解决方案具有很强的实战性。</w:t>
      </w:r>
    </w:p>
    <w:p w:rsidR="00FC7F4A" w:rsidRDefault="00FC7F4A" w:rsidP="00FC7F4A">
      <w:pPr>
        <w:spacing w:after="0"/>
        <w:rPr>
          <w:rFonts w:hint="eastAsia"/>
        </w:rPr>
      </w:pPr>
      <w:r>
        <w:rPr>
          <w:rFonts w:hint="eastAsia"/>
        </w:rPr>
        <w:t>学员反馈：</w:t>
      </w:r>
    </w:p>
    <w:p w:rsidR="00FC7F4A" w:rsidRDefault="00FC7F4A" w:rsidP="00FC7F4A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导师很好，问题及时解决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订单管理的前订单管理，分级管理策略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讲题透彻，细心，案例分析透彻，能调动大家思考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观点新颖，打开视野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逻辑、应用好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订单管理分析详细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课程较有针对性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产品流速分析，优化库存，每部分内部都有案例讨论及数据模拟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接收到很多之前没有接触的知识面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这门课程对我今后的工作有很强的指导作用，老师很专业，讲解很清晰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课本非常全面，专业知识结合案例，老师讲课也非常生动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丰富的知识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和实际工作内容较匹配，老师讲解详细，经验丰富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专业，内容非常贴近日常供应链面临的挑战与问题</w:t>
      </w:r>
    </w:p>
    <w:p w:rsidR="00FC7F4A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内容丰富，讲师互动放松情绪，缓解压力</w:t>
      </w:r>
    </w:p>
    <w:p w:rsidR="00E47F3B" w:rsidRDefault="00FC7F4A" w:rsidP="00FC7F4A">
      <w:pPr>
        <w:spacing w:after="0"/>
      </w:pPr>
      <w:r>
        <w:t></w:t>
      </w:r>
      <w:r>
        <w:tab/>
      </w:r>
      <w:r>
        <w:rPr>
          <w:rFonts w:hint="eastAsia"/>
        </w:rPr>
        <w:t>实用易懂；老师亲切实战丰富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CC" w:rsidRDefault="008C30CC" w:rsidP="00037618">
      <w:pPr>
        <w:spacing w:after="0"/>
      </w:pPr>
      <w:r>
        <w:separator/>
      </w:r>
    </w:p>
  </w:endnote>
  <w:endnote w:type="continuationSeparator" w:id="0">
    <w:p w:rsidR="008C30CC" w:rsidRDefault="008C30CC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CC" w:rsidRDefault="008C30CC" w:rsidP="00037618">
      <w:pPr>
        <w:spacing w:after="0"/>
      </w:pPr>
      <w:r>
        <w:separator/>
      </w:r>
    </w:p>
  </w:footnote>
  <w:footnote w:type="continuationSeparator" w:id="0">
    <w:p w:rsidR="008C30CC" w:rsidRDefault="008C30CC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85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A18FE"/>
    <w:rsid w:val="000A2D74"/>
    <w:rsid w:val="000B1A01"/>
    <w:rsid w:val="000C2D94"/>
    <w:rsid w:val="000C6E3F"/>
    <w:rsid w:val="000E7E39"/>
    <w:rsid w:val="0011042F"/>
    <w:rsid w:val="0012193C"/>
    <w:rsid w:val="00127BCB"/>
    <w:rsid w:val="001425F6"/>
    <w:rsid w:val="001451AE"/>
    <w:rsid w:val="0015155E"/>
    <w:rsid w:val="00153A21"/>
    <w:rsid w:val="00190DC6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52EFE"/>
    <w:rsid w:val="00257D21"/>
    <w:rsid w:val="00271E45"/>
    <w:rsid w:val="002A0BA5"/>
    <w:rsid w:val="002B129A"/>
    <w:rsid w:val="002B14ED"/>
    <w:rsid w:val="002B5C04"/>
    <w:rsid w:val="002B78BE"/>
    <w:rsid w:val="002D0C4E"/>
    <w:rsid w:val="002D1216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6703"/>
    <w:rsid w:val="004022A7"/>
    <w:rsid w:val="00413325"/>
    <w:rsid w:val="004222D3"/>
    <w:rsid w:val="00426133"/>
    <w:rsid w:val="004358AB"/>
    <w:rsid w:val="004364D3"/>
    <w:rsid w:val="004367E3"/>
    <w:rsid w:val="0044002A"/>
    <w:rsid w:val="00453761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A4FD5"/>
    <w:rsid w:val="005F35A9"/>
    <w:rsid w:val="005F611A"/>
    <w:rsid w:val="005F6AC5"/>
    <w:rsid w:val="005F6BFF"/>
    <w:rsid w:val="0060774E"/>
    <w:rsid w:val="00610189"/>
    <w:rsid w:val="00617989"/>
    <w:rsid w:val="0064040A"/>
    <w:rsid w:val="00645257"/>
    <w:rsid w:val="006458F2"/>
    <w:rsid w:val="0066678D"/>
    <w:rsid w:val="00673B77"/>
    <w:rsid w:val="00686623"/>
    <w:rsid w:val="00691156"/>
    <w:rsid w:val="00694FED"/>
    <w:rsid w:val="006B28CC"/>
    <w:rsid w:val="006B3209"/>
    <w:rsid w:val="006B78E2"/>
    <w:rsid w:val="006C183B"/>
    <w:rsid w:val="006D2E45"/>
    <w:rsid w:val="006F4E9F"/>
    <w:rsid w:val="00706DA5"/>
    <w:rsid w:val="007177A5"/>
    <w:rsid w:val="00721239"/>
    <w:rsid w:val="00731131"/>
    <w:rsid w:val="007325DF"/>
    <w:rsid w:val="00735D01"/>
    <w:rsid w:val="00757540"/>
    <w:rsid w:val="00772043"/>
    <w:rsid w:val="00783564"/>
    <w:rsid w:val="00787EF2"/>
    <w:rsid w:val="007A3387"/>
    <w:rsid w:val="007B1B5E"/>
    <w:rsid w:val="007B5B54"/>
    <w:rsid w:val="007C4540"/>
    <w:rsid w:val="007D64E6"/>
    <w:rsid w:val="007E0E90"/>
    <w:rsid w:val="00807B44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B06D3B"/>
    <w:rsid w:val="00B07676"/>
    <w:rsid w:val="00B14B08"/>
    <w:rsid w:val="00B15CD1"/>
    <w:rsid w:val="00B202A5"/>
    <w:rsid w:val="00B243E3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BF6187"/>
    <w:rsid w:val="00C12358"/>
    <w:rsid w:val="00C21F73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37B7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C5E32"/>
    <w:rsid w:val="00ED0092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8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79C5B69-14D3-4BDF-A5FD-E9A67766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158</cp:revision>
  <dcterms:created xsi:type="dcterms:W3CDTF">2008-09-11T17:20:00Z</dcterms:created>
  <dcterms:modified xsi:type="dcterms:W3CDTF">2024-03-18T07:06:00Z</dcterms:modified>
</cp:coreProperties>
</file>