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230A6E" w:rsidP="00230A6E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230A6E">
        <w:rPr>
          <w:rFonts w:ascii="Arial" w:eastAsia="黑体" w:hAnsi="Arial" w:cs="Arial" w:hint="eastAsia"/>
          <w:b/>
          <w:color w:val="1F497D"/>
          <w:sz w:val="44"/>
          <w:szCs w:val="44"/>
        </w:rPr>
        <w:t>专业销售技巧</w:t>
      </w:r>
      <w:r w:rsidRPr="00230A6E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230A6E">
        <w:rPr>
          <w:rFonts w:ascii="Arial" w:eastAsia="黑体" w:hAnsi="Arial" w:cs="Arial" w:hint="eastAsia"/>
          <w:b/>
          <w:color w:val="1F497D"/>
          <w:sz w:val="44"/>
          <w:szCs w:val="44"/>
        </w:rPr>
        <w:t>大客户开发及管理能力提升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21050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21050">
              <w:rPr>
                <w:rFonts w:hint="eastAsia"/>
              </w:rPr>
              <w:t>2024</w:t>
            </w:r>
            <w:r w:rsidR="00A21050">
              <w:rPr>
                <w:rFonts w:hint="eastAsia"/>
              </w:rPr>
              <w:t>年</w:t>
            </w:r>
            <w:r w:rsidR="00A21050">
              <w:rPr>
                <w:rFonts w:hint="eastAsia"/>
              </w:rPr>
              <w:t>3</w:t>
            </w:r>
            <w:r w:rsidR="00A21050">
              <w:rPr>
                <w:rFonts w:hint="eastAsia"/>
              </w:rPr>
              <w:t>月</w:t>
            </w:r>
            <w:r w:rsidR="00052331">
              <w:rPr>
                <w:rFonts w:hint="eastAsia"/>
              </w:rPr>
              <w:t>25</w:t>
            </w:r>
            <w:r w:rsidR="00A21050">
              <w:rPr>
                <w:rFonts w:hint="eastAsia"/>
              </w:rPr>
              <w:t>-2</w:t>
            </w:r>
            <w:r w:rsidR="00052331">
              <w:rPr>
                <w:rFonts w:hint="eastAsia"/>
              </w:rPr>
              <w:t>6</w:t>
            </w:r>
            <w:r w:rsidR="00A21050">
              <w:rPr>
                <w:rFonts w:hint="eastAsia"/>
              </w:rPr>
              <w:t>日</w:t>
            </w:r>
            <w:r w:rsidR="00B44BC2">
              <w:rPr>
                <w:rFonts w:hint="eastAsia"/>
              </w:rPr>
              <w:t xml:space="preserve"> </w:t>
            </w:r>
            <w:r w:rsidR="00052331">
              <w:rPr>
                <w:rFonts w:hint="eastAsia"/>
              </w:rPr>
              <w:t>上海</w:t>
            </w:r>
            <w:r w:rsidR="00FC7F4A">
              <w:rPr>
                <w:rFonts w:hint="eastAsia"/>
              </w:rPr>
              <w:t xml:space="preserve">    </w:t>
            </w:r>
            <w:r w:rsidR="00230A6E">
              <w:rPr>
                <w:rFonts w:hint="eastAsia"/>
              </w:rPr>
              <w:t>9</w:t>
            </w:r>
            <w:r w:rsidR="00FC7F4A">
              <w:rPr>
                <w:rFonts w:hint="eastAsia"/>
              </w:rPr>
              <w:t>月</w:t>
            </w:r>
            <w:r w:rsidR="00230A6E">
              <w:rPr>
                <w:rFonts w:hint="eastAsia"/>
              </w:rPr>
              <w:t>11</w:t>
            </w:r>
            <w:r w:rsidR="00FC7F4A">
              <w:rPr>
                <w:rFonts w:hint="eastAsia"/>
              </w:rPr>
              <w:t>-</w:t>
            </w:r>
            <w:r w:rsidR="00230A6E">
              <w:rPr>
                <w:rFonts w:hint="eastAsia"/>
              </w:rPr>
              <w:t>12</w:t>
            </w:r>
            <w:r w:rsidR="00FC7F4A">
              <w:rPr>
                <w:rFonts w:hint="eastAsia"/>
              </w:rPr>
              <w:t>日</w:t>
            </w:r>
            <w:r w:rsidR="00B44BC2">
              <w:rPr>
                <w:rFonts w:hint="eastAsia"/>
              </w:rPr>
              <w:t xml:space="preserve"> </w:t>
            </w:r>
            <w:r w:rsidR="00052331">
              <w:rPr>
                <w:rFonts w:hint="eastAsia"/>
              </w:rPr>
              <w:t>苏州</w:t>
            </w:r>
            <w:r w:rsidR="0040783C">
              <w:rPr>
                <w:rFonts w:hint="eastAsia"/>
              </w:rPr>
              <w:t xml:space="preserve">     </w:t>
            </w:r>
            <w:r w:rsidR="00052331">
              <w:rPr>
                <w:rFonts w:hint="eastAsia"/>
              </w:rPr>
              <w:t>1</w:t>
            </w:r>
            <w:r w:rsidR="00230A6E">
              <w:rPr>
                <w:rFonts w:hint="eastAsia"/>
              </w:rPr>
              <w:t>2</w:t>
            </w:r>
            <w:r w:rsidR="0040783C">
              <w:rPr>
                <w:rFonts w:hint="eastAsia"/>
              </w:rPr>
              <w:t>月</w:t>
            </w:r>
            <w:r w:rsidR="0040783C">
              <w:rPr>
                <w:rFonts w:hint="eastAsia"/>
              </w:rPr>
              <w:t>1</w:t>
            </w:r>
            <w:r w:rsidR="00230A6E">
              <w:rPr>
                <w:rFonts w:hint="eastAsia"/>
              </w:rPr>
              <w:t>8</w:t>
            </w:r>
            <w:r w:rsidR="0040783C">
              <w:rPr>
                <w:rFonts w:hint="eastAsia"/>
              </w:rPr>
              <w:t>-</w:t>
            </w:r>
            <w:r w:rsidR="005B351D">
              <w:rPr>
                <w:rFonts w:hint="eastAsia"/>
              </w:rPr>
              <w:t>1</w:t>
            </w:r>
            <w:r w:rsidR="00230A6E">
              <w:rPr>
                <w:rFonts w:hint="eastAsia"/>
              </w:rPr>
              <w:t>9</w:t>
            </w:r>
            <w:r w:rsidR="0040783C">
              <w:rPr>
                <w:rFonts w:hint="eastAsia"/>
              </w:rPr>
              <w:t>日</w:t>
            </w:r>
            <w:r w:rsidR="0040783C">
              <w:rPr>
                <w:rFonts w:hint="eastAsia"/>
              </w:rPr>
              <w:t xml:space="preserve"> </w:t>
            </w:r>
            <w:r w:rsidR="00052331">
              <w:rPr>
                <w:rFonts w:hint="eastAsia"/>
              </w:rPr>
              <w:t>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230A6E">
              <w:rPr>
                <w:rFonts w:hint="eastAsia"/>
              </w:rPr>
              <w:t>高兆俊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B44BC2">
              <w:rPr>
                <w:rFonts w:ascii="Arial" w:hAnsi="Arial" w:cs="Arial" w:hint="eastAsia"/>
                <w:szCs w:val="21"/>
              </w:rPr>
              <w:t>4</w:t>
            </w:r>
            <w:r w:rsidR="00230A6E">
              <w:rPr>
                <w:rFonts w:ascii="Arial" w:hAnsi="Arial" w:cs="Arial" w:hint="eastAsia"/>
                <w:szCs w:val="21"/>
              </w:rPr>
              <w:t>5</w:t>
            </w:r>
            <w:r w:rsidR="00B44BC2">
              <w:rPr>
                <w:rFonts w:ascii="Arial" w:hAnsi="Arial" w:cs="Arial" w:hint="eastAsia"/>
                <w:szCs w:val="21"/>
              </w:rPr>
              <w:t>0</w:t>
            </w:r>
            <w:r w:rsidR="0036205B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052331" w:rsidRDefault="00A07DFE" w:rsidP="00230A6E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230A6E">
              <w:rPr>
                <w:rFonts w:hint="eastAsia"/>
              </w:rPr>
              <w:t>市场开发主管和代表、客户总监、经理及代表、销售负责人与销售代表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230A6E" w:rsidRPr="00967F1D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230A6E" w:rsidRPr="00967F1D">
                <w:rPr>
                  <w:rStyle w:val="a6"/>
                  <w:rFonts w:ascii="Arial" w:hAnsi="Arial" w:cs="Arial" w:hint="eastAsia"/>
                  <w:szCs w:val="21"/>
                </w:rPr>
                <w:t>89</w:t>
              </w:r>
              <w:r w:rsidR="00230A6E" w:rsidRPr="00967F1D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在行业日益“内卷”背景下，销售伙伴面临极大挑战：产品的日益同质化，让客户很难做出选择，最后只能把价格作为关键评价标准；客户的日益专业化，让销售人员销售难度加大，最后只能向内抱怨产品和价格没有优势。组织也面临很大挑战：产品创新迭代，领先同行难度加大，一旦创新完成，很快被同行复制；客户愈加挑剔的要求，让组织的利润降低，而运营成本却还在持续上涨。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客户观念转变，意识到做大客户的价值，承诺在大客户上花费时间占比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客户知识转变，学习识别大客户的标准，并建立大客户列表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销售观念转变，调整推销式销售，承诺运用顾问式销售，为客户创造价值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销售技能转变，模拟运用顾问式销售方法与工具，帮助客户创造价值，建立粘性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市场开发主管和代表、客户总监、经理及代表、销售负责人与销售代表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拨云见日，大客户开发与管理的认知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为什么要开发大客户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思考：勤奋</w:t>
      </w:r>
      <w:r>
        <w:t>=</w:t>
      </w:r>
      <w:r>
        <w:rPr>
          <w:rFonts w:hint="eastAsia"/>
        </w:rPr>
        <w:t>销量？</w:t>
      </w:r>
    </w:p>
    <w:p w:rsidR="00230A6E" w:rsidRDefault="00230A6E" w:rsidP="00230A6E">
      <w:pPr>
        <w:spacing w:after="0"/>
      </w:pPr>
      <w:r>
        <w:t></w:t>
      </w:r>
      <w:r>
        <w:tab/>
        <w:t>20/80</w:t>
      </w:r>
      <w:r>
        <w:rPr>
          <w:rFonts w:hint="eastAsia"/>
        </w:rPr>
        <w:t>定律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新客户</w:t>
      </w:r>
      <w:r>
        <w:t xml:space="preserve"> VS </w:t>
      </w:r>
      <w:r>
        <w:rPr>
          <w:rFonts w:hint="eastAsia"/>
        </w:rPr>
        <w:t>老客户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谁是大客户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思考：你的客户都一样吗？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客户的三种类型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大客户判断两个标准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大客户开发与管理难点分析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大客户购买流程解析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lastRenderedPageBreak/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谋定后动，分析大客户业务机会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什么是机会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思考：新客户主动邀请参与投标胜算大吗？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机会</w:t>
      </w:r>
      <w:r>
        <w:t>=</w:t>
      </w:r>
      <w:r>
        <w:rPr>
          <w:rFonts w:hint="eastAsia"/>
        </w:rPr>
        <w:t>客户需求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分析机会，找到突破口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需求分析工具：战略需求</w:t>
      </w:r>
      <w:r>
        <w:t xml:space="preserve"> &amp; </w:t>
      </w:r>
      <w:r>
        <w:rPr>
          <w:rFonts w:hint="eastAsia"/>
        </w:rPr>
        <w:t>战术需求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能力分析工具：组织能力</w:t>
      </w:r>
      <w:r>
        <w:t xml:space="preserve"> &amp; </w:t>
      </w:r>
      <w:r>
        <w:rPr>
          <w:rFonts w:hint="eastAsia"/>
        </w:rPr>
        <w:t>员工能力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假设机会：找到能力范围内的客户需求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实战练习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结合自己的大客户，分析业务机会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层层深入，建立大客户关系网络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识别客户内部三种角色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引荐者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使用者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决策者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建立立体式样关系网络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客户组织架构图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客户内部决策链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客户关系维护表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做好自己，成为客户信赖的顾问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专业度提升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可靠度提升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亲密度提升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利他度提升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实战练习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结合自己的大客户，制订客户关系维护表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对标信赖标准，梳理信赖行为清单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定点突破，激发客户需求紧迫感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客户改变</w:t>
      </w:r>
      <w:r>
        <w:t>/</w:t>
      </w:r>
      <w:r>
        <w:rPr>
          <w:rFonts w:hint="eastAsia"/>
        </w:rPr>
        <w:t>购买的本质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客户因需求而购买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需求是对现状或未来的不满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识别两种需求类型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明确需求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隐含需求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深度提问，让客户紧迫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背景问题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机会问题</w:t>
      </w:r>
    </w:p>
    <w:p w:rsidR="00230A6E" w:rsidRDefault="00230A6E" w:rsidP="00230A6E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影响问题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回报问题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实战练习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根据自己正在开拓的大客户，设计挖掘需求话术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方案呈现，让客户看到价值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方案呈现的思考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客户购买的是产品吗？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推销式</w:t>
      </w:r>
      <w:r>
        <w:t xml:space="preserve"> VS </w:t>
      </w:r>
      <w:r>
        <w:rPr>
          <w:rFonts w:hint="eastAsia"/>
        </w:rPr>
        <w:t>顾问式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方案呈现的方法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要点：价值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工具：</w:t>
      </w:r>
      <w:r>
        <w:t>C-FAB</w:t>
      </w:r>
      <w:r>
        <w:rPr>
          <w:rFonts w:hint="eastAsia"/>
        </w:rPr>
        <w:t>法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实战练习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就自己的方案，设计呈现流程与话术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 xml:space="preserve"> </w:t>
      </w:r>
      <w:r>
        <w:rPr>
          <w:rFonts w:hint="eastAsia"/>
        </w:rPr>
        <w:t>田忌赛马，在评标中提高总得分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探寻评分标准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引导客户初评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制定差异策略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价值优胜点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价值杀手点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价值沉睡点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价值忽略点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实战练习</w:t>
      </w:r>
    </w:p>
    <w:p w:rsidR="00230A6E" w:rsidRDefault="00230A6E" w:rsidP="00230A6E">
      <w:pPr>
        <w:spacing w:after="0"/>
      </w:pPr>
      <w:r>
        <w:t></w:t>
      </w:r>
      <w:r>
        <w:tab/>
      </w:r>
      <w:r>
        <w:rPr>
          <w:rFonts w:hint="eastAsia"/>
        </w:rPr>
        <w:t>针对面对竞争的优劣势，设计应对方案</w:t>
      </w:r>
    </w:p>
    <w:p w:rsidR="00230A6E" w:rsidRDefault="00230A6E" w:rsidP="00230A6E">
      <w:pPr>
        <w:spacing w:after="0"/>
      </w:pP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讲师介绍</w:t>
      </w:r>
      <w:r>
        <w:rPr>
          <w:rFonts w:hint="eastAsia"/>
        </w:rPr>
        <w:t xml:space="preserve"> </w:t>
      </w:r>
      <w:r>
        <w:rPr>
          <w:rFonts w:hint="eastAsia"/>
        </w:rPr>
        <w:t>：高兆俊老师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资历背景</w:t>
      </w:r>
    </w:p>
    <w:p w:rsidR="00230A6E" w:rsidRDefault="00230A6E" w:rsidP="00230A6E">
      <w:pPr>
        <w:spacing w:after="0"/>
      </w:pPr>
      <w:r>
        <w:t></w:t>
      </w:r>
      <w:r>
        <w:tab/>
        <w:t>IPTS</w:t>
      </w:r>
      <w:r>
        <w:rPr>
          <w:rFonts w:hint="eastAsia"/>
        </w:rPr>
        <w:t>认证讲师</w:t>
      </w:r>
    </w:p>
    <w:p w:rsidR="00230A6E" w:rsidRDefault="00230A6E" w:rsidP="00230A6E">
      <w:pPr>
        <w:spacing w:after="0"/>
      </w:pPr>
      <w:r>
        <w:t></w:t>
      </w:r>
      <w:r>
        <w:tab/>
        <w:t>DISC</w:t>
      </w:r>
      <w:r>
        <w:rPr>
          <w:rFonts w:hint="eastAsia"/>
        </w:rPr>
        <w:t>认证讲师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国资</w:t>
      </w:r>
      <w:r>
        <w:t>TOP3</w:t>
      </w:r>
      <w:r>
        <w:rPr>
          <w:rFonts w:hint="eastAsia"/>
        </w:rPr>
        <w:t>寿险公司金牌讲师，大区经理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美国财富</w:t>
      </w:r>
      <w:r>
        <w:t>500</w:t>
      </w:r>
      <w:r>
        <w:rPr>
          <w:rFonts w:hint="eastAsia"/>
        </w:rPr>
        <w:t>强公司高级讲师、客户总监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世界</w:t>
      </w:r>
      <w:r>
        <w:t>500</w:t>
      </w:r>
      <w:r>
        <w:rPr>
          <w:rFonts w:hint="eastAsia"/>
        </w:rPr>
        <w:t>强零售公司中国区高级培训经理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实战型销售教练，多次帮助客户实现了业绩的翻倍增长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绩效咨询专家，为诸多世界</w:t>
      </w:r>
      <w:r>
        <w:t>500</w:t>
      </w:r>
      <w:r>
        <w:rPr>
          <w:rFonts w:hint="eastAsia"/>
        </w:rPr>
        <w:t>强企业提供业务诊断、绩效项目咨询和落地</w:t>
      </w:r>
    </w:p>
    <w:p w:rsidR="00230A6E" w:rsidRDefault="00230A6E" w:rsidP="00230A6E">
      <w:pPr>
        <w:spacing w:after="0"/>
      </w:pPr>
      <w:r>
        <w:t></w:t>
      </w:r>
      <w:r>
        <w:tab/>
      </w:r>
      <w:r>
        <w:rPr>
          <w:rFonts w:hint="eastAsia"/>
        </w:rPr>
        <w:t>全国培联推优赛</w:t>
      </w:r>
      <w:r>
        <w:t>40</w:t>
      </w:r>
      <w:r>
        <w:rPr>
          <w:rFonts w:hint="eastAsia"/>
        </w:rPr>
        <w:t>强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高老师有着深厚的业务背景和丰富的培训经验，为客户提供专业培训咨询服务，涉及的领域包括销售绩效提升，服务能力提升，管理及领导力，团队建设等诸多企业的绩效提升主题，由他独立或者参与设计和实施的项目，均取得了客户端的高度评价和绩效结果的显著提升。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lastRenderedPageBreak/>
        <w:t>在成为培训咨询顾问前，高老师已经拥有近</w:t>
      </w:r>
      <w:r>
        <w:rPr>
          <w:rFonts w:hint="eastAsia"/>
        </w:rPr>
        <w:t>15</w:t>
      </w:r>
      <w:r>
        <w:rPr>
          <w:rFonts w:hint="eastAsia"/>
        </w:rPr>
        <w:t>年的工作经验，既服务过世界</w:t>
      </w:r>
      <w:r>
        <w:rPr>
          <w:rFonts w:hint="eastAsia"/>
        </w:rPr>
        <w:t>500</w:t>
      </w:r>
      <w:r>
        <w:rPr>
          <w:rFonts w:hint="eastAsia"/>
        </w:rPr>
        <w:t>强企业，比如亚胜（中国）、麦德龙旗下的万得城（中国）等，也服务过国内上市企业，比如新华人寿、洋河酒厂等。既有作为大客户经理，开展客户开发和大客户管理工作的丰富经历，也有作为培训经理，开展人才培训的工作。在业务开发与销售、大客户管理、谈判技巧、项目管理、客户服务、资源整合和流程优化、人力资源培训以及团队建设与管理等方面具备丰富的实战经验。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在亚胜集团（中国）工作期间，高老师是将电器延保的概念引入中国的主要团队成员之一，参与了延保产品在中国市场的本土化和标准化。同时，作为资深讲师和大客户经理，高老师带团队推动项目在客户端实现了快速普及和发展，一方面，他与团队对客户实施了全方位的培训，包括项目管理培训、销售技巧培训等，确保了客户对于延保项目的全方位理解，并有效地传达给到消费者，另一方面，他给客户提供了管理与流程方面的咨询服务，优化了其营运流程和效率。他所管理过的客户包括国美电器、沃尔玛、京东、百安居、康佳集团等，在此期间，他曾多次成功实现了客户销售业绩的翻倍增长。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在麦德龙集团旗下电器公司（万得城）工作期间，高老师结合其丰富的销售实战与咨询经验，协助公司建立了销售终端的培训体系，包括零售营运各个职位的能力模型和内容建设，同时为销售端的流程优化提供咨询和建议，参与了销售、服务等相关课程的组织和实施，为门店在中国的复制与扩张奠定了基础。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主讲课程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销售类：《顾问式销售技巧》、《大客户开发与维护》、《专业零售技巧》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沟通类：《影响力沟通技巧》、《</w:t>
      </w:r>
      <w:r>
        <w:rPr>
          <w:rFonts w:hint="eastAsia"/>
        </w:rPr>
        <w:t>360</w:t>
      </w:r>
      <w:r>
        <w:rPr>
          <w:rFonts w:hint="eastAsia"/>
        </w:rPr>
        <w:t>度职场沟通》、《专业培训师培训》、《高效演讲技巧》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管理类：《中层管理人员领导力提升》、《目标与计划管理》、《高效时间管理》、《高效团队建设》、《高效能人士的七项修炼》、《卓越领导力的五项修炼》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曾服务客户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通信电子：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中国电信丽水分公司、上海电信、内江移动、三星电子、惠普集团、英特尔、</w:t>
      </w:r>
      <w:r>
        <w:rPr>
          <w:rFonts w:hint="eastAsia"/>
        </w:rPr>
        <w:t>AMD</w:t>
      </w:r>
      <w:r>
        <w:rPr>
          <w:rFonts w:hint="eastAsia"/>
        </w:rPr>
        <w:t>、江苏有线等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零售（酒店）行业：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玩具反斗城（</w:t>
      </w:r>
      <w:proofErr w:type="spellStart"/>
      <w:r>
        <w:rPr>
          <w:rFonts w:hint="eastAsia"/>
        </w:rPr>
        <w:t>Toysrus</w:t>
      </w:r>
      <w:proofErr w:type="spellEnd"/>
      <w:r>
        <w:rPr>
          <w:rFonts w:hint="eastAsia"/>
        </w:rPr>
        <w:t>）、沃尔玛、山姆会员店、红星美凯龙、百安居、国美、永乐、华润万家、永辉超市、顺电电器、乐购、步步高电器、万得城、卜峰莲花、好又多、安卓娱乐、金陵饭店、苏州香雪海饭店、金堂恒大酒店等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制造行业：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蔚来汽车、上汽大众、博世华域、上海电气、中联重科、康佳集团、岛津、海尔、创维、</w:t>
      </w:r>
      <w:r>
        <w:rPr>
          <w:rFonts w:hint="eastAsia"/>
        </w:rPr>
        <w:t>TCL</w:t>
      </w:r>
      <w:r>
        <w:rPr>
          <w:rFonts w:hint="eastAsia"/>
        </w:rPr>
        <w:t>、武汉工贸电器、爱德万、史丹利百得、展宇光伏、晶科电力、博思格钢铁、安博电子（台湾）、芬纳输送带（英国）、禾欣电子（嘉兴）、伟巴斯特、山浦照明、和承汽车配件、赛拉弗（常州）、杜凯软管、宝理工程塑料、创元化妆品、亚杰科技、希艾特意得维（上海）、思维科技（河南）等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金融行业：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银联商务、工商银行浙江分公司、工商银行巴中分行、中国银行上海分行、齐商银行、邮储银行浙江分行、招商银行大连分行、兴业银行山西分行、兴业银行总行、农业银行牡丹江分行、农业银行丽水分行、华夏银行济宁分行、交通银行湖北分行、光大银行长沙分行、温州农商行、武汉农商行、晋商银行、昆山农商行、北京农商行、忻州农商行（山西省联社）、厦门国际银行、江西银行苏州分行、商行联盟、新华人寿、</w:t>
      </w:r>
      <w:r>
        <w:rPr>
          <w:rFonts w:hint="eastAsia"/>
        </w:rPr>
        <w:lastRenderedPageBreak/>
        <w:t>太平人寿、太平洋财险浙江分公司、平安普惠浙江分公司、平安财险江西分公司、江苏阜宁农商行、工银安盛人寿浙江分公司、工银安盛人寿上海分公司、大地保险宁波分公司、上海金融期货交易所等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物流行业：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远成物流、厦商物流、均志物流、点我达、广西邮储（</w:t>
      </w:r>
      <w:r>
        <w:rPr>
          <w:rFonts w:hint="eastAsia"/>
        </w:rPr>
        <w:t>EMS</w:t>
      </w:r>
      <w:r>
        <w:rPr>
          <w:rFonts w:hint="eastAsia"/>
        </w:rPr>
        <w:t>）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地产行业：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中骏集团、融信集团、美好置业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电子商务：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安客诚（中国）、淘宝、京东、支付宝、斐讯科技、即富科技、投融界等</w:t>
      </w:r>
    </w:p>
    <w:p w:rsidR="00230A6E" w:rsidRDefault="00230A6E" w:rsidP="00230A6E">
      <w:pPr>
        <w:spacing w:after="0"/>
      </w:pPr>
      <w:r>
        <w:t>FMCG: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Adidas</w:t>
      </w:r>
      <w:r>
        <w:rPr>
          <w:rFonts w:hint="eastAsia"/>
        </w:rPr>
        <w:t>、伊利集团、光明集团、爱茉莉太平洋、雅漾、洋河酒厂、联成迅康、碧生源、三生健康等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其他行业：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唯美、民生健康、红十字血站、贝德玛（法国）、紫觉贸易、罗氏诊断、富士影像、</w:t>
      </w:r>
      <w:r>
        <w:rPr>
          <w:rFonts w:hint="eastAsia"/>
        </w:rPr>
        <w:t>Adidas</w:t>
      </w:r>
      <w:r>
        <w:rPr>
          <w:rFonts w:hint="eastAsia"/>
        </w:rPr>
        <w:t>、藤仓橡胶（日本）、迪由控制、融信集团、上海金桥、天津海洋高新区管委会等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 xml:space="preserve">授课风格　　</w:t>
      </w:r>
      <w:r>
        <w:rPr>
          <w:rFonts w:hint="eastAsia"/>
        </w:rPr>
        <w:t xml:space="preserve">    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学员反馈：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“通过本次培训，我学到了很多之前没有用到过的销售工具，很有收获，以后希望再有机会学习高老师的课程。”</w:t>
      </w:r>
      <w:r>
        <w:rPr>
          <w:rFonts w:hint="eastAsia"/>
        </w:rPr>
        <w:t xml:space="preserve">  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——禾邦电子</w:t>
      </w:r>
      <w:r>
        <w:rPr>
          <w:rFonts w:hint="eastAsia"/>
        </w:rPr>
        <w:t xml:space="preserve"> </w:t>
      </w:r>
      <w:r>
        <w:rPr>
          <w:rFonts w:hint="eastAsia"/>
        </w:rPr>
        <w:t>《跨部门沟通技巧》</w:t>
      </w:r>
      <w:r>
        <w:rPr>
          <w:rFonts w:hint="eastAsia"/>
        </w:rPr>
        <w:t xml:space="preserve"> </w:t>
      </w:r>
      <w:r>
        <w:rPr>
          <w:rFonts w:hint="eastAsia"/>
        </w:rPr>
        <w:t>总经理</w:t>
      </w:r>
      <w:r>
        <w:rPr>
          <w:rFonts w:hint="eastAsia"/>
        </w:rPr>
        <w:t xml:space="preserve"> </w:t>
      </w:r>
      <w:r>
        <w:rPr>
          <w:rFonts w:hint="eastAsia"/>
        </w:rPr>
        <w:t>郭总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“感谢您带来的非常精彩的课程，您授课过程聚焦课程本身，风趣幽默，热情洋溢，认真负责，学员反馈很好，希望有机会多多合作”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—</w:t>
      </w:r>
      <w:r>
        <w:rPr>
          <w:rFonts w:hint="eastAsia"/>
        </w:rPr>
        <w:tab/>
      </w:r>
      <w:r>
        <w:rPr>
          <w:rFonts w:hint="eastAsia"/>
        </w:rPr>
        <w:t>上汽大众长沙培训中心《高效沟通》</w:t>
      </w:r>
      <w:r>
        <w:rPr>
          <w:rFonts w:hint="eastAsia"/>
        </w:rPr>
        <w:t xml:space="preserve"> </w:t>
      </w:r>
      <w:r>
        <w:rPr>
          <w:rFonts w:hint="eastAsia"/>
        </w:rPr>
        <w:t>李娜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“高老师的课很实战，对我们酒店有很大的帮助和启发。”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——金堂恒大酒店副总经理</w:t>
      </w:r>
      <w:r>
        <w:rPr>
          <w:rFonts w:hint="eastAsia"/>
        </w:rPr>
        <w:t xml:space="preserve"> </w:t>
      </w:r>
      <w:r>
        <w:rPr>
          <w:rFonts w:hint="eastAsia"/>
        </w:rPr>
        <w:t>《客户营销技能》</w:t>
      </w:r>
      <w:r>
        <w:rPr>
          <w:rFonts w:hint="eastAsia"/>
        </w:rPr>
        <w:t xml:space="preserve"> </w:t>
      </w:r>
      <w:r>
        <w:rPr>
          <w:rFonts w:hint="eastAsia"/>
        </w:rPr>
        <w:t>郑中心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“高老师的授课技巧和表达能力非常出色，语言生动幽默，充分调动了学员的积极性，让大家自然而然的就融入到课堂气氛中来，畅所欲言。”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史丹利百得《培训师培训》</w:t>
      </w:r>
      <w:r>
        <w:rPr>
          <w:rFonts w:hint="eastAsia"/>
        </w:rPr>
        <w:t xml:space="preserve"> 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“非常喜欢</w:t>
      </w:r>
      <w:r>
        <w:rPr>
          <w:rFonts w:hint="eastAsia"/>
        </w:rPr>
        <w:t>Frank</w:t>
      </w:r>
      <w:r>
        <w:rPr>
          <w:rFonts w:hint="eastAsia"/>
        </w:rPr>
        <w:t>老师的授课风格，风趣幽默，课程内容设计严谨、环环相扣，稀饭稀饭”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——《专业培训师培训》玩具反斗城</w:t>
      </w:r>
      <w:r>
        <w:rPr>
          <w:rFonts w:hint="eastAsia"/>
        </w:rPr>
        <w:t>HR Ruby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“高老师，您的课很实用，希望您再来给我们上课。”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——融信集团杭州分公司《中层管理人员能力提升》</w:t>
      </w:r>
      <w:r>
        <w:rPr>
          <w:rFonts w:hint="eastAsia"/>
        </w:rPr>
        <w:t xml:space="preserve"> </w:t>
      </w:r>
      <w:r>
        <w:rPr>
          <w:rFonts w:hint="eastAsia"/>
        </w:rPr>
        <w:t>分公司总经理</w:t>
      </w:r>
      <w:r>
        <w:rPr>
          <w:rFonts w:hint="eastAsia"/>
        </w:rPr>
        <w:t xml:space="preserve"> </w:t>
      </w:r>
      <w:r>
        <w:rPr>
          <w:rFonts w:hint="eastAsia"/>
        </w:rPr>
        <w:t>宋总</w:t>
      </w:r>
    </w:p>
    <w:p w:rsidR="00230A6E" w:rsidRDefault="00230A6E" w:rsidP="00230A6E">
      <w:pPr>
        <w:spacing w:after="0"/>
        <w:rPr>
          <w:rFonts w:hint="eastAsia"/>
        </w:rPr>
      </w:pPr>
      <w:r>
        <w:rPr>
          <w:rFonts w:hint="eastAsia"/>
        </w:rPr>
        <w:t>“高老师的课程内容深入浅出，工具方法简单易上手，给新任管理者在未来工作中的运用提供了更便捷的方法。同时，高老师授课台风稳健，语言幽默诙谐，培训的学习场域打造能力强，课程的节奏感强！是非常厉害的影响型讲师！”</w:t>
      </w:r>
    </w:p>
    <w:p w:rsidR="00E47F3B" w:rsidRDefault="00230A6E" w:rsidP="00230A6E">
      <w:pPr>
        <w:spacing w:after="0"/>
      </w:pPr>
      <w:r>
        <w:rPr>
          <w:rFonts w:hint="eastAsia"/>
        </w:rPr>
        <w:t>——中骏集团世邦泰和物业</w:t>
      </w:r>
      <w:r>
        <w:rPr>
          <w:rFonts w:hint="eastAsia"/>
        </w:rPr>
        <w:t xml:space="preserve"> </w:t>
      </w:r>
      <w:r>
        <w:rPr>
          <w:rFonts w:hint="eastAsia"/>
        </w:rPr>
        <w:t>总部培训经理</w:t>
      </w:r>
      <w:r>
        <w:rPr>
          <w:rFonts w:hint="eastAsia"/>
        </w:rPr>
        <w:t xml:space="preserve"> </w:t>
      </w:r>
      <w:r>
        <w:rPr>
          <w:rFonts w:hint="eastAsia"/>
        </w:rPr>
        <w:t>刘寅秋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8D" w:rsidRDefault="0062068D" w:rsidP="00037618">
      <w:pPr>
        <w:spacing w:after="0"/>
      </w:pPr>
      <w:r>
        <w:separator/>
      </w:r>
    </w:p>
  </w:endnote>
  <w:endnote w:type="continuationSeparator" w:id="0">
    <w:p w:rsidR="0062068D" w:rsidRDefault="0062068D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8D" w:rsidRDefault="0062068D" w:rsidP="00037618">
      <w:pPr>
        <w:spacing w:after="0"/>
      </w:pPr>
      <w:r>
        <w:separator/>
      </w:r>
    </w:p>
  </w:footnote>
  <w:footnote w:type="continuationSeparator" w:id="0">
    <w:p w:rsidR="0062068D" w:rsidRDefault="0062068D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27D09"/>
    <w:rsid w:val="001425F6"/>
    <w:rsid w:val="001451AE"/>
    <w:rsid w:val="0015155E"/>
    <w:rsid w:val="00153A21"/>
    <w:rsid w:val="00190DC6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30A6E"/>
    <w:rsid w:val="00252EFE"/>
    <w:rsid w:val="00257D21"/>
    <w:rsid w:val="00271E45"/>
    <w:rsid w:val="002A0BA5"/>
    <w:rsid w:val="002B129A"/>
    <w:rsid w:val="002B14ED"/>
    <w:rsid w:val="002B5C04"/>
    <w:rsid w:val="002B78BE"/>
    <w:rsid w:val="002D0C4E"/>
    <w:rsid w:val="002D1216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2068D"/>
    <w:rsid w:val="0064040A"/>
    <w:rsid w:val="00645257"/>
    <w:rsid w:val="006458F2"/>
    <w:rsid w:val="0066678D"/>
    <w:rsid w:val="00673B77"/>
    <w:rsid w:val="00686623"/>
    <w:rsid w:val="00691156"/>
    <w:rsid w:val="00694FED"/>
    <w:rsid w:val="006B28CC"/>
    <w:rsid w:val="006B3209"/>
    <w:rsid w:val="006B78E2"/>
    <w:rsid w:val="006C183B"/>
    <w:rsid w:val="006D2E4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83564"/>
    <w:rsid w:val="00787EF2"/>
    <w:rsid w:val="007A3387"/>
    <w:rsid w:val="007B1B5E"/>
    <w:rsid w:val="007B5B54"/>
    <w:rsid w:val="007C4540"/>
    <w:rsid w:val="007D64E6"/>
    <w:rsid w:val="007E0E90"/>
    <w:rsid w:val="007F3C6A"/>
    <w:rsid w:val="00807B44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633B7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8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D04456-0B13-4280-B9C1-6D602A1B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166</cp:revision>
  <dcterms:created xsi:type="dcterms:W3CDTF">2008-09-11T17:20:00Z</dcterms:created>
  <dcterms:modified xsi:type="dcterms:W3CDTF">2024-03-18T11:18:00Z</dcterms:modified>
</cp:coreProperties>
</file>