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618" w:rsidRPr="000D26C6" w:rsidRDefault="00037618" w:rsidP="008B7586">
      <w:pPr>
        <w:spacing w:after="0"/>
        <w:jc w:val="center"/>
        <w:rPr>
          <w:rFonts w:ascii="Arial" w:hAnsi="Arial" w:cs="Arial"/>
          <w:szCs w:val="21"/>
        </w:rPr>
      </w:pPr>
    </w:p>
    <w:p w:rsidR="00735D01" w:rsidRPr="00C615B7" w:rsidRDefault="006E29CA" w:rsidP="006E29CA">
      <w:pPr>
        <w:spacing w:after="0"/>
        <w:ind w:firstLineChars="50" w:firstLine="221"/>
        <w:jc w:val="center"/>
        <w:rPr>
          <w:rFonts w:ascii="Arial" w:eastAsia="黑体" w:hAnsi="Arial" w:cs="Arial"/>
          <w:b/>
          <w:color w:val="1F497D"/>
          <w:sz w:val="44"/>
          <w:szCs w:val="44"/>
        </w:rPr>
      </w:pPr>
      <w:r w:rsidRPr="006E29CA">
        <w:rPr>
          <w:rFonts w:ascii="Arial" w:eastAsia="黑体" w:hAnsi="Arial" w:cs="Arial" w:hint="eastAsia"/>
          <w:b/>
          <w:color w:val="1F497D"/>
          <w:sz w:val="44"/>
          <w:szCs w:val="44"/>
        </w:rPr>
        <w:t>创新思维与创新管理</w:t>
      </w:r>
    </w:p>
    <w:tbl>
      <w:tblPr>
        <w:tblStyle w:val="a9"/>
        <w:tblW w:w="5000" w:type="pct"/>
        <w:tblLook w:val="04A0"/>
      </w:tblPr>
      <w:tblGrid>
        <w:gridCol w:w="10420"/>
      </w:tblGrid>
      <w:tr w:rsidR="00FC78A5" w:rsidRPr="003B3E59" w:rsidTr="003B3E59">
        <w:trPr>
          <w:trHeight w:val="2108"/>
        </w:trPr>
        <w:tc>
          <w:tcPr>
            <w:tcW w:w="5000" w:type="pct"/>
          </w:tcPr>
          <w:p w:rsidR="00FC78A5" w:rsidRDefault="00FC78A5" w:rsidP="00FC78A5">
            <w:pPr>
              <w:rPr>
                <w:rFonts w:ascii="Arial" w:hAnsi="Arial" w:cs="Arial"/>
                <w:szCs w:val="21"/>
              </w:rPr>
            </w:pPr>
          </w:p>
          <w:p w:rsidR="0086587D" w:rsidRDefault="000836C3" w:rsidP="0086587D">
            <w:r w:rsidRPr="000836C3">
              <w:rPr>
                <w:rFonts w:ascii="Arial" w:hAnsi="Arial" w:cs="Arial" w:hint="eastAsia"/>
                <w:szCs w:val="21"/>
              </w:rPr>
              <w:t>时间地点：</w:t>
            </w:r>
            <w:r w:rsidR="006E29CA">
              <w:rPr>
                <w:rFonts w:hint="eastAsia"/>
              </w:rPr>
              <w:t>2024</w:t>
            </w:r>
            <w:r w:rsidR="006E29CA">
              <w:rPr>
                <w:rFonts w:hint="eastAsia"/>
              </w:rPr>
              <w:t>年</w:t>
            </w:r>
            <w:r w:rsidR="006E29CA">
              <w:rPr>
                <w:rFonts w:hint="eastAsia"/>
              </w:rPr>
              <w:t>4</w:t>
            </w:r>
            <w:r w:rsidR="006E29CA">
              <w:rPr>
                <w:rFonts w:hint="eastAsia"/>
              </w:rPr>
              <w:t>月</w:t>
            </w:r>
            <w:r w:rsidR="006E29CA">
              <w:rPr>
                <w:rFonts w:hint="eastAsia"/>
              </w:rPr>
              <w:t>08-09</w:t>
            </w:r>
            <w:r w:rsidR="006E29CA">
              <w:rPr>
                <w:rFonts w:hint="eastAsia"/>
              </w:rPr>
              <w:t>日上海</w:t>
            </w:r>
            <w:r w:rsidR="0086587D">
              <w:rPr>
                <w:rFonts w:hint="eastAsia"/>
              </w:rPr>
              <w:t xml:space="preserve">    </w:t>
            </w:r>
            <w:r w:rsidR="006E29CA">
              <w:rPr>
                <w:rFonts w:hint="eastAsia"/>
              </w:rPr>
              <w:t>10</w:t>
            </w:r>
            <w:r w:rsidR="006E29CA">
              <w:rPr>
                <w:rFonts w:hint="eastAsia"/>
              </w:rPr>
              <w:t>月</w:t>
            </w:r>
            <w:r w:rsidR="006E29CA">
              <w:rPr>
                <w:rFonts w:hint="eastAsia"/>
              </w:rPr>
              <w:t>10-11</w:t>
            </w:r>
            <w:r w:rsidR="006E29CA">
              <w:rPr>
                <w:rFonts w:hint="eastAsia"/>
              </w:rPr>
              <w:t>日上海</w:t>
            </w:r>
          </w:p>
          <w:p w:rsidR="00807B44" w:rsidRDefault="00807B44" w:rsidP="00C41A99">
            <w:pPr>
              <w:rPr>
                <w:rFonts w:ascii="Arial" w:hAnsi="Arial" w:cs="Arial"/>
                <w:szCs w:val="21"/>
              </w:rPr>
            </w:pPr>
            <w:r>
              <w:rPr>
                <w:rFonts w:ascii="Arial" w:hAnsi="Arial" w:cs="Arial" w:hint="eastAsia"/>
                <w:szCs w:val="21"/>
              </w:rPr>
              <w:t>培训讲师：</w:t>
            </w:r>
            <w:r w:rsidR="006E29CA">
              <w:rPr>
                <w:rFonts w:hint="eastAsia"/>
              </w:rPr>
              <w:t>刘方</w:t>
            </w:r>
          </w:p>
          <w:p w:rsidR="00A07DFE" w:rsidRDefault="00A07DFE" w:rsidP="008B1F74">
            <w:pPr>
              <w:ind w:left="1100" w:hangingChars="500" w:hanging="1100"/>
              <w:rPr>
                <w:rFonts w:ascii="Arial" w:hAnsi="Arial" w:cs="Arial"/>
                <w:szCs w:val="21"/>
              </w:rPr>
            </w:pPr>
            <w:r>
              <w:rPr>
                <w:rFonts w:ascii="Arial" w:hAnsi="Arial" w:cs="Arial" w:hint="eastAsia"/>
                <w:szCs w:val="21"/>
              </w:rPr>
              <w:t>课程费用：</w:t>
            </w:r>
            <w:r w:rsidR="0086587D">
              <w:rPr>
                <w:rFonts w:ascii="Arial" w:hAnsi="Arial" w:cs="Arial" w:hint="eastAsia"/>
                <w:szCs w:val="21"/>
              </w:rPr>
              <w:t>40</w:t>
            </w:r>
            <w:r w:rsidR="0083633A">
              <w:rPr>
                <w:rFonts w:ascii="Arial" w:hAnsi="Arial" w:cs="Arial" w:hint="eastAsia"/>
                <w:szCs w:val="21"/>
              </w:rPr>
              <w:t>00</w:t>
            </w:r>
            <w:r w:rsidR="00B202A5" w:rsidRPr="00B202A5">
              <w:rPr>
                <w:rFonts w:ascii="Arial" w:hAnsi="Arial" w:cs="Arial" w:hint="eastAsia"/>
                <w:szCs w:val="21"/>
              </w:rPr>
              <w:t>元</w:t>
            </w:r>
            <w:r w:rsidR="00B202A5" w:rsidRPr="00B202A5">
              <w:rPr>
                <w:rFonts w:ascii="Arial" w:hAnsi="Arial" w:cs="Arial" w:hint="eastAsia"/>
                <w:szCs w:val="21"/>
              </w:rPr>
              <w:t>/</w:t>
            </w:r>
            <w:r w:rsidR="00B202A5" w:rsidRPr="00B202A5">
              <w:rPr>
                <w:rFonts w:ascii="Arial" w:hAnsi="Arial" w:cs="Arial" w:hint="eastAsia"/>
                <w:szCs w:val="21"/>
              </w:rPr>
              <w:t>人（</w:t>
            </w:r>
            <w:r w:rsidR="00833AF8" w:rsidRPr="00833AF8">
              <w:rPr>
                <w:rFonts w:ascii="Arial" w:hAnsi="Arial" w:cs="Arial" w:hint="eastAsia"/>
                <w:szCs w:val="21"/>
              </w:rPr>
              <w:t>含授课费、证书费、资料费、午餐费、茶点费、会务费、税费</w:t>
            </w:r>
            <w:r w:rsidR="00B202A5" w:rsidRPr="00B202A5">
              <w:rPr>
                <w:rFonts w:ascii="Arial" w:hAnsi="Arial" w:cs="Arial" w:hint="eastAsia"/>
                <w:szCs w:val="21"/>
              </w:rPr>
              <w:t>）</w:t>
            </w:r>
          </w:p>
          <w:p w:rsidR="0086587D" w:rsidRDefault="00A07DFE" w:rsidP="0086587D">
            <w:r>
              <w:rPr>
                <w:rFonts w:ascii="Arial" w:hAnsi="Arial" w:cs="Arial" w:hint="eastAsia"/>
                <w:szCs w:val="21"/>
              </w:rPr>
              <w:t>招生对象：</w:t>
            </w:r>
            <w:r w:rsidR="006E29CA">
              <w:rPr>
                <w:rFonts w:hint="eastAsia"/>
              </w:rPr>
              <w:t>各团队管理者</w:t>
            </w:r>
          </w:p>
          <w:p w:rsidR="00A07DFE" w:rsidRDefault="00A07DFE" w:rsidP="00EB21B6">
            <w:pPr>
              <w:rPr>
                <w:rFonts w:ascii="Arial" w:hAnsi="Arial" w:cs="Arial"/>
                <w:szCs w:val="21"/>
              </w:rPr>
            </w:pPr>
            <w:r>
              <w:rPr>
                <w:rFonts w:ascii="Arial" w:hAnsi="Arial" w:cs="Arial" w:hint="eastAsia"/>
                <w:szCs w:val="21"/>
              </w:rPr>
              <w:t>友情提示：此课程可以邀请我们的培训师到企业开展内训服务，欢迎来电咨询</w:t>
            </w:r>
          </w:p>
          <w:p w:rsidR="00A07DFE" w:rsidRDefault="00A07DFE" w:rsidP="00A07DFE">
            <w:pPr>
              <w:rPr>
                <w:rFonts w:ascii="Arial" w:hAnsi="Arial" w:cs="Arial"/>
                <w:szCs w:val="21"/>
              </w:rPr>
            </w:pPr>
            <w:r>
              <w:rPr>
                <w:rFonts w:ascii="Arial" w:hAnsi="Arial" w:cs="Arial" w:hint="eastAsia"/>
                <w:szCs w:val="21"/>
              </w:rPr>
              <w:t>课程地址：</w:t>
            </w:r>
            <w:r w:rsidR="006E29CA">
              <w:rPr>
                <w:rFonts w:ascii="Arial" w:hAnsi="Arial" w:cs="Arial"/>
                <w:szCs w:val="21"/>
              </w:rPr>
              <w:fldChar w:fldCharType="begin"/>
            </w:r>
            <w:r w:rsidR="006E29CA">
              <w:rPr>
                <w:rFonts w:ascii="Arial" w:hAnsi="Arial" w:cs="Arial"/>
                <w:szCs w:val="21"/>
              </w:rPr>
              <w:instrText xml:space="preserve"> HYPERLINK "</w:instrText>
            </w:r>
            <w:r w:rsidR="006E29CA" w:rsidRPr="006E29CA">
              <w:rPr>
                <w:rFonts w:ascii="Arial" w:hAnsi="Arial" w:cs="Arial"/>
                <w:szCs w:val="21"/>
              </w:rPr>
              <w:instrText>http://www.sdlzzx.com/opencourse/k000</w:instrText>
            </w:r>
            <w:r w:rsidR="006E29CA" w:rsidRPr="006E29CA">
              <w:rPr>
                <w:rFonts w:ascii="Arial" w:hAnsi="Arial" w:cs="Arial" w:hint="eastAsia"/>
                <w:szCs w:val="21"/>
              </w:rPr>
              <w:instrText>94</w:instrText>
            </w:r>
            <w:r w:rsidR="006E29CA" w:rsidRPr="006E29CA">
              <w:rPr>
                <w:rFonts w:ascii="Arial" w:hAnsi="Arial" w:cs="Arial"/>
                <w:szCs w:val="21"/>
              </w:rPr>
              <w:instrText>.htm</w:instrText>
            </w:r>
            <w:r w:rsidR="006E29CA">
              <w:rPr>
                <w:rFonts w:ascii="Arial" w:hAnsi="Arial" w:cs="Arial"/>
                <w:szCs w:val="21"/>
              </w:rPr>
              <w:instrText xml:space="preserve">" </w:instrText>
            </w:r>
            <w:r w:rsidR="006E29CA">
              <w:rPr>
                <w:rFonts w:ascii="Arial" w:hAnsi="Arial" w:cs="Arial"/>
                <w:szCs w:val="21"/>
              </w:rPr>
              <w:fldChar w:fldCharType="separate"/>
            </w:r>
            <w:r w:rsidR="006E29CA" w:rsidRPr="00B1696C">
              <w:rPr>
                <w:rStyle w:val="a6"/>
                <w:rFonts w:ascii="Arial" w:hAnsi="Arial" w:cs="Arial"/>
                <w:szCs w:val="21"/>
              </w:rPr>
              <w:t>http://www.sdlzzx.com/opencourse/k000</w:t>
            </w:r>
            <w:r w:rsidR="006E29CA" w:rsidRPr="00B1696C">
              <w:rPr>
                <w:rStyle w:val="a6"/>
                <w:rFonts w:ascii="Arial" w:hAnsi="Arial" w:cs="Arial" w:hint="eastAsia"/>
                <w:szCs w:val="21"/>
              </w:rPr>
              <w:t>94</w:t>
            </w:r>
            <w:r w:rsidR="006E29CA" w:rsidRPr="00B1696C">
              <w:rPr>
                <w:rStyle w:val="a6"/>
                <w:rFonts w:ascii="Arial" w:hAnsi="Arial" w:cs="Arial"/>
                <w:szCs w:val="21"/>
              </w:rPr>
              <w:t>.htm</w:t>
            </w:r>
            <w:r w:rsidR="006E29CA">
              <w:rPr>
                <w:rFonts w:ascii="Arial" w:hAnsi="Arial" w:cs="Arial"/>
                <w:szCs w:val="21"/>
              </w:rPr>
              <w:fldChar w:fldCharType="end"/>
            </w:r>
          </w:p>
          <w:p w:rsidR="00FC78A5" w:rsidRPr="00FC78A5" w:rsidRDefault="00FC78A5" w:rsidP="00FC78A5">
            <w:pPr>
              <w:rPr>
                <w:rFonts w:ascii="Arial" w:hAnsi="Arial" w:cs="Arial"/>
                <w:szCs w:val="21"/>
              </w:rPr>
            </w:pPr>
          </w:p>
        </w:tc>
      </w:tr>
    </w:tbl>
    <w:p w:rsidR="001937BD" w:rsidRPr="001937BD" w:rsidRDefault="001937BD" w:rsidP="001937BD">
      <w:pPr>
        <w:tabs>
          <w:tab w:val="left" w:pos="704"/>
        </w:tabs>
        <w:rPr>
          <w:rFonts w:asciiTheme="minorHAnsi" w:eastAsiaTheme="minorEastAsia" w:hAnsiTheme="minorHAnsi"/>
        </w:rPr>
      </w:pPr>
    </w:p>
    <w:p w:rsidR="006E29CA" w:rsidRDefault="006E29CA" w:rsidP="006E29CA">
      <w:pPr>
        <w:spacing w:after="0"/>
        <w:rPr>
          <w:rFonts w:hint="eastAsia"/>
        </w:rPr>
      </w:pPr>
      <w:r>
        <w:rPr>
          <w:rFonts w:hint="eastAsia"/>
        </w:rPr>
        <w:t>创新思维与创新管理</w:t>
      </w:r>
    </w:p>
    <w:p w:rsidR="006E29CA" w:rsidRDefault="006E29CA" w:rsidP="006E29CA">
      <w:pPr>
        <w:spacing w:after="0"/>
        <w:rPr>
          <w:rFonts w:hint="eastAsia"/>
        </w:rPr>
      </w:pPr>
      <w:r>
        <w:rPr>
          <w:rFonts w:hint="eastAsia"/>
        </w:rPr>
        <w:t>【时间地点】</w:t>
      </w:r>
      <w:r>
        <w:rPr>
          <w:rFonts w:hint="eastAsia"/>
        </w:rPr>
        <w:t>2024</w:t>
      </w:r>
      <w:r>
        <w:rPr>
          <w:rFonts w:hint="eastAsia"/>
        </w:rPr>
        <w:t>年</w:t>
      </w:r>
      <w:r>
        <w:rPr>
          <w:rFonts w:hint="eastAsia"/>
        </w:rPr>
        <w:t>4</w:t>
      </w:r>
      <w:r>
        <w:rPr>
          <w:rFonts w:hint="eastAsia"/>
        </w:rPr>
        <w:t>月</w:t>
      </w:r>
      <w:r>
        <w:rPr>
          <w:rFonts w:hint="eastAsia"/>
        </w:rPr>
        <w:t>8-9</w:t>
      </w:r>
      <w:r>
        <w:rPr>
          <w:rFonts w:hint="eastAsia"/>
        </w:rPr>
        <w:t>日上海</w:t>
      </w:r>
      <w:r>
        <w:rPr>
          <w:rFonts w:hint="eastAsia"/>
        </w:rPr>
        <w:t>10</w:t>
      </w:r>
      <w:r>
        <w:rPr>
          <w:rFonts w:hint="eastAsia"/>
        </w:rPr>
        <w:t>月</w:t>
      </w:r>
      <w:r>
        <w:rPr>
          <w:rFonts w:hint="eastAsia"/>
        </w:rPr>
        <w:t>10-11</w:t>
      </w:r>
      <w:r>
        <w:rPr>
          <w:rFonts w:hint="eastAsia"/>
        </w:rPr>
        <w:t>日上海</w:t>
      </w:r>
    </w:p>
    <w:p w:rsidR="006E29CA" w:rsidRDefault="006E29CA" w:rsidP="006E29CA">
      <w:pPr>
        <w:spacing w:after="0"/>
        <w:rPr>
          <w:rFonts w:hint="eastAsia"/>
        </w:rPr>
      </w:pPr>
      <w:r>
        <w:rPr>
          <w:rFonts w:hint="eastAsia"/>
        </w:rPr>
        <w:t>【培训费用】</w:t>
      </w:r>
      <w:r>
        <w:rPr>
          <w:rFonts w:hint="eastAsia"/>
        </w:rPr>
        <w:t>4800/</w:t>
      </w:r>
      <w:r>
        <w:rPr>
          <w:rFonts w:hint="eastAsia"/>
        </w:rPr>
        <w:t>人（含授课费、证书费、资料费、午餐费、茶点费、会务费、税费）</w:t>
      </w:r>
    </w:p>
    <w:p w:rsidR="006E29CA" w:rsidRDefault="006E29CA" w:rsidP="006E29CA">
      <w:pPr>
        <w:spacing w:after="0"/>
        <w:rPr>
          <w:rFonts w:hint="eastAsia"/>
        </w:rPr>
      </w:pPr>
      <w:r>
        <w:rPr>
          <w:rFonts w:hint="eastAsia"/>
        </w:rPr>
        <w:t>【会务服务】</w:t>
      </w:r>
      <w:r>
        <w:rPr>
          <w:rFonts w:hint="eastAsia"/>
        </w:rPr>
        <w:t>0531-82971531  13969083947</w:t>
      </w:r>
      <w:r>
        <w:rPr>
          <w:rFonts w:hint="eastAsia"/>
        </w:rPr>
        <w:t>（微信）</w:t>
      </w:r>
      <w:r>
        <w:rPr>
          <w:rFonts w:hint="eastAsia"/>
        </w:rPr>
        <w:t xml:space="preserve">  </w:t>
      </w:r>
    </w:p>
    <w:p w:rsidR="006E29CA" w:rsidRDefault="006E29CA" w:rsidP="006E29CA">
      <w:pPr>
        <w:spacing w:after="0"/>
        <w:rPr>
          <w:rFonts w:hint="eastAsia"/>
        </w:rPr>
      </w:pPr>
      <w:r>
        <w:rPr>
          <w:rFonts w:hint="eastAsia"/>
        </w:rPr>
        <w:t>【课程链接】《创新思维与创新管理》网址：</w:t>
      </w:r>
      <w:r>
        <w:rPr>
          <w:rFonts w:hint="eastAsia"/>
        </w:rPr>
        <w:t>www.sdlzzx.com</w:t>
      </w:r>
    </w:p>
    <w:p w:rsidR="006E29CA" w:rsidRDefault="006E29CA" w:rsidP="006E29CA">
      <w:pPr>
        <w:spacing w:after="0"/>
        <w:rPr>
          <w:rFonts w:hint="eastAsia"/>
        </w:rPr>
      </w:pPr>
      <w:r>
        <w:rPr>
          <w:rFonts w:hint="eastAsia"/>
        </w:rPr>
        <w:t>【企业内训】此课程可以邀请我们的培训师到企业开展内训服务，欢迎来电咨询</w:t>
      </w:r>
    </w:p>
    <w:p w:rsidR="006E29CA" w:rsidRDefault="006E29CA" w:rsidP="006E29CA">
      <w:pPr>
        <w:spacing w:after="0"/>
      </w:pPr>
      <w:r>
        <w:t xml:space="preserve"> </w:t>
      </w:r>
    </w:p>
    <w:p w:rsidR="006E29CA" w:rsidRDefault="006E29CA" w:rsidP="006E29CA">
      <w:pPr>
        <w:spacing w:after="0"/>
        <w:rPr>
          <w:rFonts w:hint="eastAsia"/>
        </w:rPr>
      </w:pPr>
      <w:r>
        <w:rPr>
          <w:rFonts w:hint="eastAsia"/>
        </w:rPr>
        <w:t>课程背景：</w:t>
      </w:r>
    </w:p>
    <w:p w:rsidR="006E29CA" w:rsidRDefault="006E29CA" w:rsidP="006E29CA">
      <w:pPr>
        <w:spacing w:after="0"/>
        <w:rPr>
          <w:rFonts w:hint="eastAsia"/>
        </w:rPr>
      </w:pPr>
      <w:r>
        <w:rPr>
          <w:rFonts w:hint="eastAsia"/>
        </w:rPr>
        <w:t>创新是企业中永恒不变的主题，不创新的企业终将被创新者打败。创新并不依靠灵光一现，对客户的了解，对自我的分析，辅以合适的方法和流程将保障创新的结果。工作坊将结合引导技术、建构主义和乐高认真玩的先进理念，帮助团队从无到有开始创新的流程，探寻创新之路。</w:t>
      </w:r>
    </w:p>
    <w:p w:rsidR="006E29CA" w:rsidRDefault="006E29CA" w:rsidP="006E29CA">
      <w:pPr>
        <w:spacing w:after="0"/>
        <w:rPr>
          <w:rFonts w:hint="eastAsia"/>
        </w:rPr>
      </w:pPr>
      <w:r>
        <w:rPr>
          <w:rFonts w:hint="eastAsia"/>
        </w:rPr>
        <w:t>工作坊特色：</w:t>
      </w:r>
    </w:p>
    <w:p w:rsidR="006E29CA" w:rsidRDefault="006E29CA" w:rsidP="006E29CA">
      <w:pPr>
        <w:spacing w:after="0"/>
        <w:rPr>
          <w:rFonts w:hint="eastAsia"/>
        </w:rPr>
      </w:pPr>
      <w:r>
        <w:rPr>
          <w:rFonts w:hint="eastAsia"/>
        </w:rPr>
        <w:t>采用乐高认真玩的核心流程和工具，通过搭建乐高玩具让学员在轻松的环境中了解并模拟真实的工作场景，发挥每个人的作用，以最为适合的方式达成共识。</w:t>
      </w:r>
    </w:p>
    <w:p w:rsidR="006E29CA" w:rsidRDefault="006E29CA" w:rsidP="006E29CA">
      <w:pPr>
        <w:spacing w:after="0"/>
      </w:pPr>
      <w:r>
        <w:t></w:t>
      </w:r>
      <w:r>
        <w:tab/>
      </w:r>
      <w:r>
        <w:rPr>
          <w:rFonts w:hint="eastAsia"/>
        </w:rPr>
        <w:t>是共同寻找答案</w:t>
      </w:r>
    </w:p>
    <w:p w:rsidR="006E29CA" w:rsidRDefault="006E29CA" w:rsidP="006E29CA">
      <w:pPr>
        <w:spacing w:after="0"/>
      </w:pPr>
      <w:r>
        <w:t></w:t>
      </w:r>
      <w:r>
        <w:tab/>
      </w:r>
      <w:r>
        <w:rPr>
          <w:rFonts w:hint="eastAsia"/>
        </w:rPr>
        <w:t>不是告诉现成答案</w:t>
      </w:r>
    </w:p>
    <w:p w:rsidR="006E29CA" w:rsidRDefault="006E29CA" w:rsidP="006E29CA">
      <w:pPr>
        <w:spacing w:after="0"/>
      </w:pPr>
      <w:r>
        <w:t></w:t>
      </w:r>
      <w:r>
        <w:tab/>
      </w:r>
      <w:r>
        <w:rPr>
          <w:rFonts w:hint="eastAsia"/>
        </w:rPr>
        <w:t>是依据现实共同思考</w:t>
      </w:r>
    </w:p>
    <w:p w:rsidR="006E29CA" w:rsidRDefault="006E29CA" w:rsidP="006E29CA">
      <w:pPr>
        <w:spacing w:after="0"/>
      </w:pPr>
      <w:r>
        <w:t></w:t>
      </w:r>
      <w:r>
        <w:tab/>
      </w:r>
      <w:r>
        <w:rPr>
          <w:rFonts w:hint="eastAsia"/>
        </w:rPr>
        <w:t>不是简单传递已有信息</w:t>
      </w:r>
    </w:p>
    <w:p w:rsidR="006E29CA" w:rsidRDefault="006E29CA" w:rsidP="006E29CA">
      <w:pPr>
        <w:spacing w:after="0"/>
      </w:pPr>
      <w:r>
        <w:t></w:t>
      </w:r>
      <w:r>
        <w:tab/>
      </w:r>
      <w:r>
        <w:rPr>
          <w:rFonts w:hint="eastAsia"/>
        </w:rPr>
        <w:t>是每个人决定如何做</w:t>
      </w:r>
    </w:p>
    <w:p w:rsidR="006E29CA" w:rsidRDefault="006E29CA" w:rsidP="006E29CA">
      <w:pPr>
        <w:spacing w:after="0"/>
      </w:pPr>
      <w:r>
        <w:t></w:t>
      </w:r>
      <w:r>
        <w:tab/>
      </w:r>
      <w:r>
        <w:rPr>
          <w:rFonts w:hint="eastAsia"/>
        </w:rPr>
        <w:t>不是告诉别人怎么做</w:t>
      </w:r>
    </w:p>
    <w:p w:rsidR="006E29CA" w:rsidRDefault="006E29CA" w:rsidP="006E29CA">
      <w:pPr>
        <w:spacing w:after="0"/>
        <w:rPr>
          <w:rFonts w:hint="eastAsia"/>
        </w:rPr>
      </w:pPr>
      <w:r>
        <w:rPr>
          <w:rFonts w:hint="eastAsia"/>
        </w:rPr>
        <w:t>参训对象：</w:t>
      </w:r>
    </w:p>
    <w:p w:rsidR="006E29CA" w:rsidRDefault="006E29CA" w:rsidP="006E29CA">
      <w:pPr>
        <w:spacing w:after="0"/>
        <w:rPr>
          <w:rFonts w:hint="eastAsia"/>
        </w:rPr>
      </w:pPr>
      <w:r>
        <w:rPr>
          <w:rFonts w:hint="eastAsia"/>
        </w:rPr>
        <w:t>各团队管理者</w:t>
      </w:r>
    </w:p>
    <w:p w:rsidR="006E29CA" w:rsidRDefault="006E29CA" w:rsidP="006E29CA">
      <w:pPr>
        <w:spacing w:after="0"/>
        <w:rPr>
          <w:rFonts w:hint="eastAsia"/>
        </w:rPr>
      </w:pPr>
      <w:r>
        <w:rPr>
          <w:rFonts w:hint="eastAsia"/>
        </w:rPr>
        <w:t>课程目标：</w:t>
      </w:r>
    </w:p>
    <w:p w:rsidR="006E29CA" w:rsidRDefault="006E29CA" w:rsidP="006E29CA">
      <w:pPr>
        <w:spacing w:after="0"/>
      </w:pPr>
      <w:r>
        <w:t></w:t>
      </w:r>
      <w:r>
        <w:tab/>
      </w:r>
      <w:r>
        <w:rPr>
          <w:rFonts w:hint="eastAsia"/>
        </w:rPr>
        <w:t>了解什么是价值导向的创新</w:t>
      </w:r>
    </w:p>
    <w:p w:rsidR="006E29CA" w:rsidRDefault="006E29CA" w:rsidP="006E29CA">
      <w:pPr>
        <w:spacing w:after="0"/>
      </w:pPr>
      <w:r>
        <w:t></w:t>
      </w:r>
      <w:r>
        <w:tab/>
      </w:r>
      <w:r>
        <w:rPr>
          <w:rFonts w:hint="eastAsia"/>
        </w:rPr>
        <w:t>掌握创新思维的理念和创意生成工具</w:t>
      </w:r>
    </w:p>
    <w:p w:rsidR="006E29CA" w:rsidRDefault="006E29CA" w:rsidP="006E29CA">
      <w:pPr>
        <w:spacing w:after="0"/>
      </w:pPr>
      <w:r>
        <w:t></w:t>
      </w:r>
      <w:r>
        <w:tab/>
      </w:r>
      <w:r>
        <w:rPr>
          <w:rFonts w:hint="eastAsia"/>
        </w:rPr>
        <w:t>掌握创新流程达成结果</w:t>
      </w:r>
    </w:p>
    <w:p w:rsidR="006E29CA" w:rsidRDefault="006E29CA" w:rsidP="006E29CA">
      <w:pPr>
        <w:spacing w:after="0"/>
        <w:rPr>
          <w:rFonts w:hint="eastAsia"/>
        </w:rPr>
      </w:pPr>
      <w:r>
        <w:rPr>
          <w:rFonts w:hint="eastAsia"/>
        </w:rPr>
        <w:lastRenderedPageBreak/>
        <w:t>授课形式：</w:t>
      </w:r>
    </w:p>
    <w:p w:rsidR="006E29CA" w:rsidRDefault="006E29CA" w:rsidP="006E29CA">
      <w:pPr>
        <w:spacing w:after="0"/>
        <w:rPr>
          <w:rFonts w:hint="eastAsia"/>
        </w:rPr>
      </w:pPr>
      <w:r>
        <w:rPr>
          <w:rFonts w:hint="eastAsia"/>
        </w:rPr>
        <w:t>知识讲解、案例分析讨论、角色演练、小组讨论、互动交流、游戏感悟、头脑风暴、强调学员参与。</w:t>
      </w:r>
    </w:p>
    <w:p w:rsidR="006E29CA" w:rsidRDefault="006E29CA" w:rsidP="006E29CA">
      <w:pPr>
        <w:spacing w:after="0"/>
        <w:rPr>
          <w:rFonts w:hint="eastAsia"/>
        </w:rPr>
      </w:pPr>
      <w:r>
        <w:rPr>
          <w:rFonts w:hint="eastAsia"/>
        </w:rPr>
        <w:t>课程安排：</w:t>
      </w:r>
    </w:p>
    <w:p w:rsidR="006E29CA" w:rsidRDefault="006E29CA" w:rsidP="006E29CA">
      <w:pPr>
        <w:spacing w:after="0"/>
        <w:rPr>
          <w:rFonts w:hint="eastAsia"/>
        </w:rPr>
      </w:pPr>
      <w:r>
        <w:rPr>
          <w:rFonts w:hint="eastAsia"/>
        </w:rPr>
        <w:t>第一天</w:t>
      </w:r>
    </w:p>
    <w:p w:rsidR="006E29CA" w:rsidRDefault="006E29CA" w:rsidP="006E29CA">
      <w:pPr>
        <w:spacing w:after="0"/>
        <w:rPr>
          <w:rFonts w:hint="eastAsia"/>
        </w:rPr>
      </w:pPr>
      <w:r>
        <w:rPr>
          <w:rFonts w:hint="eastAsia"/>
        </w:rPr>
        <w:t>一、开场：课程介绍</w:t>
      </w:r>
      <w:r>
        <w:rPr>
          <w:rFonts w:hint="eastAsia"/>
        </w:rPr>
        <w:t xml:space="preserve"> </w:t>
      </w:r>
    </w:p>
    <w:p w:rsidR="006E29CA" w:rsidRDefault="006E29CA" w:rsidP="006E29CA">
      <w:pPr>
        <w:spacing w:after="0"/>
        <w:rPr>
          <w:rFonts w:hint="eastAsia"/>
        </w:rPr>
      </w:pPr>
      <w:r>
        <w:rPr>
          <w:rFonts w:hint="eastAsia"/>
        </w:rPr>
        <w:t>1.</w:t>
      </w:r>
      <w:r>
        <w:rPr>
          <w:rFonts w:hint="eastAsia"/>
        </w:rPr>
        <w:tab/>
      </w:r>
      <w:r>
        <w:rPr>
          <w:rFonts w:hint="eastAsia"/>
        </w:rPr>
        <w:t>热身互动</w:t>
      </w:r>
    </w:p>
    <w:p w:rsidR="006E29CA" w:rsidRDefault="006E29CA" w:rsidP="006E29CA">
      <w:pPr>
        <w:spacing w:after="0"/>
        <w:rPr>
          <w:rFonts w:hint="eastAsia"/>
        </w:rPr>
      </w:pPr>
      <w:r>
        <w:rPr>
          <w:rFonts w:hint="eastAsia"/>
        </w:rPr>
        <w:t>2.</w:t>
      </w:r>
      <w:r>
        <w:rPr>
          <w:rFonts w:hint="eastAsia"/>
        </w:rPr>
        <w:tab/>
      </w:r>
      <w:r>
        <w:rPr>
          <w:rFonts w:hint="eastAsia"/>
        </w:rPr>
        <w:t>课程目标介绍</w:t>
      </w:r>
    </w:p>
    <w:p w:rsidR="006E29CA" w:rsidRDefault="006E29CA" w:rsidP="006E29CA">
      <w:pPr>
        <w:spacing w:after="0"/>
        <w:rPr>
          <w:rFonts w:hint="eastAsia"/>
        </w:rPr>
      </w:pPr>
      <w:r>
        <w:rPr>
          <w:rFonts w:hint="eastAsia"/>
        </w:rPr>
        <w:t>3.</w:t>
      </w:r>
      <w:r>
        <w:rPr>
          <w:rFonts w:hint="eastAsia"/>
        </w:rPr>
        <w:tab/>
      </w:r>
      <w:r>
        <w:rPr>
          <w:rFonts w:hint="eastAsia"/>
        </w:rPr>
        <w:t>课程内容介绍</w:t>
      </w:r>
    </w:p>
    <w:p w:rsidR="006E29CA" w:rsidRDefault="006E29CA" w:rsidP="006E29CA">
      <w:pPr>
        <w:spacing w:after="0"/>
        <w:rPr>
          <w:rFonts w:hint="eastAsia"/>
        </w:rPr>
      </w:pPr>
      <w:r>
        <w:rPr>
          <w:rFonts w:hint="eastAsia"/>
        </w:rPr>
        <w:t>成果：了解课程目标及结构，明确学习目的</w:t>
      </w:r>
    </w:p>
    <w:p w:rsidR="006E29CA" w:rsidRDefault="006E29CA" w:rsidP="006E29CA">
      <w:pPr>
        <w:spacing w:after="0"/>
        <w:rPr>
          <w:rFonts w:hint="eastAsia"/>
        </w:rPr>
      </w:pPr>
      <w:r>
        <w:rPr>
          <w:rFonts w:hint="eastAsia"/>
        </w:rPr>
        <w:t>二、创新中的人</w:t>
      </w:r>
      <w:r>
        <w:rPr>
          <w:rFonts w:hint="eastAsia"/>
        </w:rPr>
        <w:t xml:space="preserve"> </w:t>
      </w:r>
    </w:p>
    <w:p w:rsidR="006E29CA" w:rsidRDefault="006E29CA" w:rsidP="006E29CA">
      <w:pPr>
        <w:spacing w:after="0"/>
        <w:rPr>
          <w:rFonts w:hint="eastAsia"/>
        </w:rPr>
      </w:pPr>
      <w:r>
        <w:rPr>
          <w:rFonts w:hint="eastAsia"/>
        </w:rPr>
        <w:t>1.</w:t>
      </w:r>
      <w:r>
        <w:rPr>
          <w:rFonts w:hint="eastAsia"/>
        </w:rPr>
        <w:tab/>
      </w:r>
      <w:r>
        <w:rPr>
          <w:rFonts w:hint="eastAsia"/>
        </w:rPr>
        <w:t>关键问题引导：</w:t>
      </w:r>
      <w:r>
        <w:rPr>
          <w:rFonts w:hint="eastAsia"/>
        </w:rPr>
        <w:t>1</w:t>
      </w:r>
      <w:r>
        <w:rPr>
          <w:rFonts w:hint="eastAsia"/>
        </w:rPr>
        <w:t>，你是谁。</w:t>
      </w:r>
    </w:p>
    <w:p w:rsidR="006E29CA" w:rsidRDefault="006E29CA" w:rsidP="006E29CA">
      <w:pPr>
        <w:spacing w:after="0"/>
        <w:rPr>
          <w:rFonts w:hint="eastAsia"/>
        </w:rPr>
      </w:pPr>
      <w:r>
        <w:rPr>
          <w:rFonts w:hint="eastAsia"/>
        </w:rPr>
        <w:t>2.</w:t>
      </w:r>
      <w:r>
        <w:rPr>
          <w:rFonts w:hint="eastAsia"/>
        </w:rPr>
        <w:tab/>
      </w:r>
      <w:r>
        <w:rPr>
          <w:rFonts w:hint="eastAsia"/>
        </w:rPr>
        <w:t>乐高模型搭建</w:t>
      </w:r>
    </w:p>
    <w:p w:rsidR="006E29CA" w:rsidRDefault="006E29CA" w:rsidP="006E29CA">
      <w:pPr>
        <w:spacing w:after="0"/>
        <w:rPr>
          <w:rFonts w:hint="eastAsia"/>
        </w:rPr>
      </w:pPr>
      <w:r>
        <w:rPr>
          <w:rFonts w:hint="eastAsia"/>
        </w:rPr>
        <w:t>3.</w:t>
      </w:r>
      <w:r>
        <w:rPr>
          <w:rFonts w:hint="eastAsia"/>
        </w:rPr>
        <w:tab/>
      </w:r>
      <w:r>
        <w:rPr>
          <w:rFonts w:hint="eastAsia"/>
        </w:rPr>
        <w:t>人对创新的态度：四种创新偏好</w:t>
      </w:r>
    </w:p>
    <w:p w:rsidR="006E29CA" w:rsidRDefault="006E29CA" w:rsidP="006E29CA">
      <w:pPr>
        <w:spacing w:after="0"/>
        <w:rPr>
          <w:rFonts w:hint="eastAsia"/>
        </w:rPr>
      </w:pPr>
      <w:r>
        <w:rPr>
          <w:rFonts w:hint="eastAsia"/>
        </w:rPr>
        <w:t>4.</w:t>
      </w:r>
      <w:r>
        <w:rPr>
          <w:rFonts w:hint="eastAsia"/>
        </w:rPr>
        <w:tab/>
      </w:r>
      <w:r>
        <w:rPr>
          <w:rFonts w:hint="eastAsia"/>
        </w:rPr>
        <w:t>“我”可以进行的尝试</w:t>
      </w:r>
    </w:p>
    <w:p w:rsidR="006E29CA" w:rsidRDefault="006E29CA" w:rsidP="006E29CA">
      <w:pPr>
        <w:spacing w:after="0"/>
        <w:rPr>
          <w:rFonts w:hint="eastAsia"/>
        </w:rPr>
      </w:pPr>
      <w:r>
        <w:rPr>
          <w:rFonts w:hint="eastAsia"/>
        </w:rPr>
        <w:t>成果：了解创新中人的偏好，明确创新需要团体合作，掌握在创新中帮助团队达成一致的方法</w:t>
      </w:r>
    </w:p>
    <w:p w:rsidR="006E29CA" w:rsidRDefault="006E29CA" w:rsidP="006E29CA">
      <w:pPr>
        <w:spacing w:after="0"/>
        <w:rPr>
          <w:rFonts w:hint="eastAsia"/>
        </w:rPr>
      </w:pPr>
      <w:r>
        <w:rPr>
          <w:rFonts w:hint="eastAsia"/>
        </w:rPr>
        <w:t>三、什么是创新</w:t>
      </w:r>
    </w:p>
    <w:p w:rsidR="006E29CA" w:rsidRDefault="006E29CA" w:rsidP="006E29CA">
      <w:pPr>
        <w:spacing w:after="0"/>
        <w:rPr>
          <w:rFonts w:hint="eastAsia"/>
        </w:rPr>
      </w:pPr>
      <w:r>
        <w:rPr>
          <w:rFonts w:hint="eastAsia"/>
        </w:rPr>
        <w:t>1.</w:t>
      </w:r>
      <w:r>
        <w:rPr>
          <w:rFonts w:hint="eastAsia"/>
        </w:rPr>
        <w:tab/>
      </w:r>
      <w:r>
        <w:rPr>
          <w:rFonts w:hint="eastAsia"/>
        </w:rPr>
        <w:t>关键问题引导：什么是创新</w:t>
      </w:r>
    </w:p>
    <w:p w:rsidR="006E29CA" w:rsidRDefault="006E29CA" w:rsidP="006E29CA">
      <w:pPr>
        <w:spacing w:after="0"/>
        <w:rPr>
          <w:rFonts w:hint="eastAsia"/>
        </w:rPr>
      </w:pPr>
      <w:r>
        <w:rPr>
          <w:rFonts w:hint="eastAsia"/>
        </w:rPr>
        <w:t>2.</w:t>
      </w:r>
      <w:r>
        <w:rPr>
          <w:rFonts w:hint="eastAsia"/>
        </w:rPr>
        <w:tab/>
      </w:r>
      <w:r>
        <w:rPr>
          <w:rFonts w:hint="eastAsia"/>
        </w:rPr>
        <w:t>乐高模型搭建</w:t>
      </w:r>
    </w:p>
    <w:p w:rsidR="006E29CA" w:rsidRDefault="006E29CA" w:rsidP="006E29CA">
      <w:pPr>
        <w:spacing w:after="0"/>
        <w:rPr>
          <w:rFonts w:hint="eastAsia"/>
        </w:rPr>
      </w:pPr>
      <w:r>
        <w:rPr>
          <w:rFonts w:hint="eastAsia"/>
        </w:rPr>
        <w:t>3.</w:t>
      </w:r>
      <w:r>
        <w:rPr>
          <w:rFonts w:hint="eastAsia"/>
        </w:rPr>
        <w:tab/>
      </w:r>
      <w:r>
        <w:rPr>
          <w:rFonts w:hint="eastAsia"/>
        </w:rPr>
        <w:t>创新的定义</w:t>
      </w:r>
    </w:p>
    <w:p w:rsidR="006E29CA" w:rsidRDefault="006E29CA" w:rsidP="006E29CA">
      <w:pPr>
        <w:spacing w:after="0"/>
        <w:rPr>
          <w:rFonts w:hint="eastAsia"/>
        </w:rPr>
      </w:pPr>
      <w:r>
        <w:rPr>
          <w:rFonts w:hint="eastAsia"/>
        </w:rPr>
        <w:t>4.</w:t>
      </w:r>
      <w:r>
        <w:rPr>
          <w:rFonts w:hint="eastAsia"/>
        </w:rPr>
        <w:tab/>
      </w:r>
      <w:r>
        <w:rPr>
          <w:rFonts w:hint="eastAsia"/>
        </w:rPr>
        <w:t>区分真的创新和假的创新</w:t>
      </w:r>
    </w:p>
    <w:p w:rsidR="006E29CA" w:rsidRDefault="006E29CA" w:rsidP="006E29CA">
      <w:pPr>
        <w:spacing w:after="0"/>
        <w:rPr>
          <w:rFonts w:hint="eastAsia"/>
        </w:rPr>
      </w:pPr>
      <w:r>
        <w:rPr>
          <w:rFonts w:hint="eastAsia"/>
        </w:rPr>
        <w:t>成果：正确认识创新的定义，学会分辨什么是真正的创新。</w:t>
      </w:r>
    </w:p>
    <w:p w:rsidR="006E29CA" w:rsidRDefault="006E29CA" w:rsidP="006E29CA">
      <w:pPr>
        <w:spacing w:after="0"/>
        <w:rPr>
          <w:rFonts w:hint="eastAsia"/>
        </w:rPr>
      </w:pPr>
      <w:r>
        <w:rPr>
          <w:rFonts w:hint="eastAsia"/>
        </w:rPr>
        <w:t>四、创新的思维模式</w:t>
      </w:r>
    </w:p>
    <w:p w:rsidR="006E29CA" w:rsidRDefault="006E29CA" w:rsidP="006E29CA">
      <w:pPr>
        <w:spacing w:after="0"/>
        <w:rPr>
          <w:rFonts w:hint="eastAsia"/>
        </w:rPr>
      </w:pPr>
      <w:r>
        <w:rPr>
          <w:rFonts w:hint="eastAsia"/>
        </w:rPr>
        <w:t>1.</w:t>
      </w:r>
      <w:r>
        <w:rPr>
          <w:rFonts w:hint="eastAsia"/>
        </w:rPr>
        <w:tab/>
      </w:r>
      <w:r>
        <w:rPr>
          <w:rFonts w:hint="eastAsia"/>
        </w:rPr>
        <w:t>创新的挑战在哪里？</w:t>
      </w:r>
    </w:p>
    <w:p w:rsidR="006E29CA" w:rsidRDefault="006E29CA" w:rsidP="006E29CA">
      <w:pPr>
        <w:spacing w:after="0"/>
        <w:rPr>
          <w:rFonts w:hint="eastAsia"/>
        </w:rPr>
      </w:pPr>
      <w:r>
        <w:rPr>
          <w:rFonts w:hint="eastAsia"/>
        </w:rPr>
        <w:t>2.</w:t>
      </w:r>
      <w:r>
        <w:rPr>
          <w:rFonts w:hint="eastAsia"/>
        </w:rPr>
        <w:tab/>
      </w:r>
      <w:r>
        <w:rPr>
          <w:rFonts w:hint="eastAsia"/>
        </w:rPr>
        <w:t>如何打破思维定势</w:t>
      </w:r>
    </w:p>
    <w:p w:rsidR="006E29CA" w:rsidRDefault="006E29CA" w:rsidP="006E29CA">
      <w:pPr>
        <w:spacing w:after="0"/>
        <w:rPr>
          <w:rFonts w:hint="eastAsia"/>
        </w:rPr>
      </w:pPr>
      <w:r>
        <w:rPr>
          <w:rFonts w:hint="eastAsia"/>
        </w:rPr>
        <w:t>3.</w:t>
      </w:r>
      <w:r>
        <w:rPr>
          <w:rFonts w:hint="eastAsia"/>
        </w:rPr>
        <w:tab/>
      </w:r>
      <w:r>
        <w:rPr>
          <w:rFonts w:hint="eastAsia"/>
        </w:rPr>
        <w:t>需要转换的思维模式</w:t>
      </w:r>
    </w:p>
    <w:p w:rsidR="006E29CA" w:rsidRDefault="006E29CA" w:rsidP="006E29CA">
      <w:pPr>
        <w:spacing w:after="0"/>
        <w:rPr>
          <w:rFonts w:hint="eastAsia"/>
        </w:rPr>
      </w:pPr>
      <w:r>
        <w:rPr>
          <w:rFonts w:hint="eastAsia"/>
        </w:rPr>
        <w:t>4.</w:t>
      </w:r>
      <w:r>
        <w:rPr>
          <w:rFonts w:hint="eastAsia"/>
        </w:rPr>
        <w:tab/>
      </w:r>
      <w:r>
        <w:rPr>
          <w:rFonts w:hint="eastAsia"/>
        </w:rPr>
        <w:t>现有的条件</w:t>
      </w:r>
    </w:p>
    <w:p w:rsidR="006E29CA" w:rsidRDefault="006E29CA" w:rsidP="006E29CA">
      <w:pPr>
        <w:spacing w:after="0"/>
      </w:pPr>
      <w:r>
        <w:t></w:t>
      </w:r>
      <w:r>
        <w:tab/>
      </w:r>
      <w:r>
        <w:rPr>
          <w:rFonts w:hint="eastAsia"/>
        </w:rPr>
        <w:t>创新活动的规模、对创新活动的选择</w:t>
      </w:r>
    </w:p>
    <w:p w:rsidR="006E29CA" w:rsidRDefault="006E29CA" w:rsidP="006E29CA">
      <w:pPr>
        <w:spacing w:after="0"/>
        <w:rPr>
          <w:rFonts w:hint="eastAsia"/>
        </w:rPr>
      </w:pPr>
      <w:r>
        <w:rPr>
          <w:rFonts w:hint="eastAsia"/>
        </w:rPr>
        <w:t>5.</w:t>
      </w:r>
      <w:r>
        <w:rPr>
          <w:rFonts w:hint="eastAsia"/>
        </w:rPr>
        <w:tab/>
      </w:r>
      <w:r>
        <w:rPr>
          <w:rFonts w:hint="eastAsia"/>
        </w:rPr>
        <w:t>实验性发现</w:t>
      </w:r>
    </w:p>
    <w:p w:rsidR="006E29CA" w:rsidRDefault="006E29CA" w:rsidP="006E29CA">
      <w:pPr>
        <w:spacing w:after="0"/>
        <w:rPr>
          <w:rFonts w:hint="eastAsia"/>
        </w:rPr>
      </w:pPr>
      <w:r>
        <w:rPr>
          <w:rFonts w:hint="eastAsia"/>
        </w:rPr>
        <w:t>6.</w:t>
      </w:r>
      <w:r>
        <w:rPr>
          <w:rFonts w:hint="eastAsia"/>
        </w:rPr>
        <w:tab/>
      </w:r>
      <w:r>
        <w:rPr>
          <w:rFonts w:hint="eastAsia"/>
        </w:rPr>
        <w:t>破坏性创造</w:t>
      </w:r>
    </w:p>
    <w:p w:rsidR="006E29CA" w:rsidRDefault="006E29CA" w:rsidP="006E29CA">
      <w:pPr>
        <w:spacing w:after="0"/>
        <w:rPr>
          <w:rFonts w:hint="eastAsia"/>
        </w:rPr>
      </w:pPr>
      <w:r>
        <w:rPr>
          <w:rFonts w:hint="eastAsia"/>
        </w:rPr>
        <w:t>7.</w:t>
      </w:r>
      <w:r>
        <w:rPr>
          <w:rFonts w:hint="eastAsia"/>
        </w:rPr>
        <w:tab/>
      </w:r>
      <w:r>
        <w:rPr>
          <w:rFonts w:hint="eastAsia"/>
        </w:rPr>
        <w:t>考虑关联逻辑</w:t>
      </w:r>
    </w:p>
    <w:p w:rsidR="006E29CA" w:rsidRDefault="006E29CA" w:rsidP="006E29CA">
      <w:pPr>
        <w:spacing w:after="0"/>
        <w:rPr>
          <w:rFonts w:hint="eastAsia"/>
        </w:rPr>
      </w:pPr>
      <w:r>
        <w:rPr>
          <w:rFonts w:hint="eastAsia"/>
        </w:rPr>
        <w:t>8.</w:t>
      </w:r>
      <w:r>
        <w:rPr>
          <w:rFonts w:hint="eastAsia"/>
        </w:rPr>
        <w:tab/>
      </w:r>
      <w:r>
        <w:rPr>
          <w:rFonts w:hint="eastAsia"/>
        </w:rPr>
        <w:t>信息收集</w:t>
      </w:r>
    </w:p>
    <w:p w:rsidR="006E29CA" w:rsidRDefault="006E29CA" w:rsidP="006E29CA">
      <w:pPr>
        <w:spacing w:after="0"/>
      </w:pPr>
      <w:r>
        <w:t></w:t>
      </w:r>
      <w:r>
        <w:tab/>
      </w:r>
      <w:r>
        <w:rPr>
          <w:rFonts w:hint="eastAsia"/>
        </w:rPr>
        <w:t>信息收集的用途、信息的来源、信息对决策的支持</w:t>
      </w:r>
    </w:p>
    <w:p w:rsidR="006E29CA" w:rsidRDefault="006E29CA" w:rsidP="006E29CA">
      <w:pPr>
        <w:spacing w:after="0"/>
        <w:rPr>
          <w:rFonts w:hint="eastAsia"/>
        </w:rPr>
      </w:pPr>
      <w:r>
        <w:rPr>
          <w:rFonts w:hint="eastAsia"/>
        </w:rPr>
        <w:t>成果：打破思维定势，改变思维模式，系统性思考创新所需的因素。</w:t>
      </w:r>
    </w:p>
    <w:p w:rsidR="006E29CA" w:rsidRDefault="006E29CA" w:rsidP="006E29CA">
      <w:pPr>
        <w:spacing w:after="0"/>
        <w:rPr>
          <w:rFonts w:hint="eastAsia"/>
        </w:rPr>
      </w:pPr>
      <w:r>
        <w:rPr>
          <w:rFonts w:hint="eastAsia"/>
        </w:rPr>
        <w:t>五、创新工具</w:t>
      </w:r>
    </w:p>
    <w:p w:rsidR="006E29CA" w:rsidRDefault="006E29CA" w:rsidP="006E29CA">
      <w:pPr>
        <w:spacing w:after="0"/>
        <w:rPr>
          <w:rFonts w:hint="eastAsia"/>
        </w:rPr>
      </w:pPr>
      <w:r>
        <w:rPr>
          <w:rFonts w:hint="eastAsia"/>
        </w:rPr>
        <w:t>1.</w:t>
      </w:r>
      <w:r>
        <w:rPr>
          <w:rFonts w:hint="eastAsia"/>
        </w:rPr>
        <w:tab/>
      </w:r>
      <w:r>
        <w:rPr>
          <w:rFonts w:hint="eastAsia"/>
        </w:rPr>
        <w:t>垂直思考</w:t>
      </w:r>
      <w:r>
        <w:rPr>
          <w:rFonts w:hint="eastAsia"/>
        </w:rPr>
        <w:t>VS</w:t>
      </w:r>
      <w:r>
        <w:rPr>
          <w:rFonts w:hint="eastAsia"/>
        </w:rPr>
        <w:t>水平思考</w:t>
      </w:r>
    </w:p>
    <w:p w:rsidR="006E29CA" w:rsidRDefault="006E29CA" w:rsidP="006E29CA">
      <w:pPr>
        <w:spacing w:after="0"/>
        <w:rPr>
          <w:rFonts w:hint="eastAsia"/>
        </w:rPr>
      </w:pPr>
      <w:r>
        <w:rPr>
          <w:rFonts w:hint="eastAsia"/>
        </w:rPr>
        <w:t>2.</w:t>
      </w:r>
      <w:r>
        <w:rPr>
          <w:rFonts w:hint="eastAsia"/>
        </w:rPr>
        <w:tab/>
      </w:r>
      <w:r>
        <w:rPr>
          <w:rFonts w:hint="eastAsia"/>
        </w:rPr>
        <w:t>概念抽离法</w:t>
      </w:r>
    </w:p>
    <w:p w:rsidR="006E29CA" w:rsidRDefault="006E29CA" w:rsidP="006E29CA">
      <w:pPr>
        <w:spacing w:after="0"/>
      </w:pPr>
      <w:r>
        <w:t>3.</w:t>
      </w:r>
      <w:r>
        <w:tab/>
        <w:t>SCAMPER</w:t>
      </w:r>
    </w:p>
    <w:p w:rsidR="006E29CA" w:rsidRDefault="006E29CA" w:rsidP="006E29CA">
      <w:pPr>
        <w:spacing w:after="0"/>
        <w:rPr>
          <w:rFonts w:hint="eastAsia"/>
        </w:rPr>
      </w:pPr>
      <w:r>
        <w:rPr>
          <w:rFonts w:hint="eastAsia"/>
        </w:rPr>
        <w:lastRenderedPageBreak/>
        <w:t>4.</w:t>
      </w:r>
      <w:r>
        <w:rPr>
          <w:rFonts w:hint="eastAsia"/>
        </w:rPr>
        <w:tab/>
      </w:r>
      <w:r>
        <w:rPr>
          <w:rFonts w:hint="eastAsia"/>
        </w:rPr>
        <w:t>强制关联</w:t>
      </w:r>
    </w:p>
    <w:p w:rsidR="006E29CA" w:rsidRDefault="006E29CA" w:rsidP="006E29CA">
      <w:pPr>
        <w:spacing w:after="0"/>
        <w:rPr>
          <w:rFonts w:hint="eastAsia"/>
        </w:rPr>
      </w:pPr>
      <w:r>
        <w:rPr>
          <w:rFonts w:hint="eastAsia"/>
        </w:rPr>
        <w:t>成果：通过对创新工具的学习和使用，掌握创新必要的技能</w:t>
      </w:r>
    </w:p>
    <w:p w:rsidR="006E29CA" w:rsidRDefault="006E29CA" w:rsidP="006E29CA">
      <w:pPr>
        <w:spacing w:after="0"/>
      </w:pPr>
    </w:p>
    <w:p w:rsidR="006E29CA" w:rsidRDefault="006E29CA" w:rsidP="006E29CA">
      <w:pPr>
        <w:spacing w:after="0"/>
        <w:rPr>
          <w:rFonts w:hint="eastAsia"/>
        </w:rPr>
      </w:pPr>
      <w:r>
        <w:rPr>
          <w:rFonts w:hint="eastAsia"/>
        </w:rPr>
        <w:t>第二天</w:t>
      </w:r>
    </w:p>
    <w:p w:rsidR="006E29CA" w:rsidRDefault="006E29CA" w:rsidP="006E29CA">
      <w:pPr>
        <w:spacing w:after="0"/>
        <w:rPr>
          <w:rFonts w:hint="eastAsia"/>
        </w:rPr>
      </w:pPr>
      <w:r>
        <w:rPr>
          <w:rFonts w:hint="eastAsia"/>
        </w:rPr>
        <w:t>说明：结合创新流程的四个步骤，采用乐高工作坊引导学员结合自身工作，完成选定主题的创新</w:t>
      </w:r>
    </w:p>
    <w:p w:rsidR="006E29CA" w:rsidRDefault="006E29CA" w:rsidP="006E29CA">
      <w:pPr>
        <w:spacing w:after="0"/>
        <w:rPr>
          <w:rFonts w:hint="eastAsia"/>
        </w:rPr>
      </w:pPr>
      <w:r>
        <w:rPr>
          <w:rFonts w:hint="eastAsia"/>
        </w:rPr>
        <w:t>六、你的创新需求？</w:t>
      </w:r>
      <w:r>
        <w:rPr>
          <w:rFonts w:hint="eastAsia"/>
        </w:rPr>
        <w:t xml:space="preserve"> </w:t>
      </w:r>
    </w:p>
    <w:p w:rsidR="006E29CA" w:rsidRDefault="006E29CA" w:rsidP="006E29CA">
      <w:pPr>
        <w:spacing w:after="0"/>
        <w:rPr>
          <w:rFonts w:hint="eastAsia"/>
        </w:rPr>
      </w:pPr>
      <w:r>
        <w:rPr>
          <w:rFonts w:hint="eastAsia"/>
        </w:rPr>
        <w:t>1.</w:t>
      </w:r>
      <w:r>
        <w:rPr>
          <w:rFonts w:hint="eastAsia"/>
        </w:rPr>
        <w:tab/>
      </w:r>
      <w:r>
        <w:rPr>
          <w:rFonts w:hint="eastAsia"/>
        </w:rPr>
        <w:t>关键问题引导</w:t>
      </w:r>
    </w:p>
    <w:p w:rsidR="006E29CA" w:rsidRDefault="006E29CA" w:rsidP="006E29CA">
      <w:pPr>
        <w:spacing w:after="0"/>
        <w:rPr>
          <w:rFonts w:hint="eastAsia"/>
        </w:rPr>
      </w:pPr>
      <w:r>
        <w:rPr>
          <w:rFonts w:hint="eastAsia"/>
        </w:rPr>
        <w:t>2.</w:t>
      </w:r>
      <w:r>
        <w:rPr>
          <w:rFonts w:hint="eastAsia"/>
        </w:rPr>
        <w:tab/>
      </w:r>
      <w:r>
        <w:rPr>
          <w:rFonts w:hint="eastAsia"/>
        </w:rPr>
        <w:t>乐高搭建模型</w:t>
      </w:r>
    </w:p>
    <w:p w:rsidR="006E29CA" w:rsidRDefault="006E29CA" w:rsidP="006E29CA">
      <w:pPr>
        <w:spacing w:after="0"/>
        <w:rPr>
          <w:rFonts w:hint="eastAsia"/>
        </w:rPr>
      </w:pPr>
      <w:r>
        <w:rPr>
          <w:rFonts w:hint="eastAsia"/>
        </w:rPr>
        <w:t>3.</w:t>
      </w:r>
      <w:r>
        <w:rPr>
          <w:rFonts w:hint="eastAsia"/>
        </w:rPr>
        <w:tab/>
      </w:r>
      <w:r>
        <w:rPr>
          <w:rFonts w:hint="eastAsia"/>
        </w:rPr>
        <w:t>客户画像分享</w:t>
      </w:r>
    </w:p>
    <w:p w:rsidR="006E29CA" w:rsidRDefault="006E29CA" w:rsidP="006E29CA">
      <w:pPr>
        <w:spacing w:after="0"/>
        <w:rPr>
          <w:rFonts w:hint="eastAsia"/>
        </w:rPr>
      </w:pPr>
      <w:r>
        <w:rPr>
          <w:rFonts w:hint="eastAsia"/>
        </w:rPr>
        <w:t>4.</w:t>
      </w:r>
      <w:r>
        <w:rPr>
          <w:rFonts w:hint="eastAsia"/>
        </w:rPr>
        <w:tab/>
      </w:r>
      <w:r>
        <w:rPr>
          <w:rFonts w:hint="eastAsia"/>
        </w:rPr>
        <w:t>关联性提问</w:t>
      </w:r>
    </w:p>
    <w:p w:rsidR="006E29CA" w:rsidRDefault="006E29CA" w:rsidP="006E29CA">
      <w:pPr>
        <w:spacing w:after="0"/>
        <w:rPr>
          <w:rFonts w:hint="eastAsia"/>
        </w:rPr>
      </w:pPr>
      <w:r>
        <w:rPr>
          <w:rFonts w:hint="eastAsia"/>
        </w:rPr>
        <w:t>成果：了解目标客户的特征和真实需求，分享团队洞见。</w:t>
      </w:r>
    </w:p>
    <w:p w:rsidR="006E29CA" w:rsidRDefault="006E29CA" w:rsidP="006E29CA">
      <w:pPr>
        <w:spacing w:after="0"/>
        <w:rPr>
          <w:rFonts w:hint="eastAsia"/>
        </w:rPr>
      </w:pPr>
      <w:r>
        <w:rPr>
          <w:rFonts w:hint="eastAsia"/>
        </w:rPr>
        <w:t>七、所掌握的信息</w:t>
      </w:r>
    </w:p>
    <w:p w:rsidR="006E29CA" w:rsidRDefault="006E29CA" w:rsidP="006E29CA">
      <w:pPr>
        <w:spacing w:after="0"/>
        <w:rPr>
          <w:rFonts w:hint="eastAsia"/>
        </w:rPr>
      </w:pPr>
      <w:r>
        <w:rPr>
          <w:rFonts w:hint="eastAsia"/>
        </w:rPr>
        <w:t>1.</w:t>
      </w:r>
      <w:r>
        <w:rPr>
          <w:rFonts w:hint="eastAsia"/>
        </w:rPr>
        <w:tab/>
      </w:r>
      <w:r>
        <w:rPr>
          <w:rFonts w:hint="eastAsia"/>
        </w:rPr>
        <w:t>关键问题引导</w:t>
      </w:r>
    </w:p>
    <w:p w:rsidR="006E29CA" w:rsidRDefault="006E29CA" w:rsidP="006E29CA">
      <w:pPr>
        <w:spacing w:after="0"/>
        <w:rPr>
          <w:rFonts w:hint="eastAsia"/>
        </w:rPr>
      </w:pPr>
      <w:r>
        <w:rPr>
          <w:rFonts w:hint="eastAsia"/>
        </w:rPr>
        <w:t>2.</w:t>
      </w:r>
      <w:r>
        <w:rPr>
          <w:rFonts w:hint="eastAsia"/>
        </w:rPr>
        <w:tab/>
      </w:r>
      <w:r>
        <w:rPr>
          <w:rFonts w:hint="eastAsia"/>
        </w:rPr>
        <w:t>乐高搭建模型</w:t>
      </w:r>
    </w:p>
    <w:p w:rsidR="006E29CA" w:rsidRDefault="006E29CA" w:rsidP="006E29CA">
      <w:pPr>
        <w:spacing w:after="0"/>
        <w:rPr>
          <w:rFonts w:hint="eastAsia"/>
        </w:rPr>
      </w:pPr>
      <w:r>
        <w:rPr>
          <w:rFonts w:hint="eastAsia"/>
        </w:rPr>
        <w:t>3.</w:t>
      </w:r>
      <w:r>
        <w:rPr>
          <w:rFonts w:hint="eastAsia"/>
        </w:rPr>
        <w:tab/>
      </w:r>
      <w:r>
        <w:rPr>
          <w:rFonts w:hint="eastAsia"/>
        </w:rPr>
        <w:t>产品需求列表</w:t>
      </w:r>
    </w:p>
    <w:p w:rsidR="006E29CA" w:rsidRDefault="006E29CA" w:rsidP="006E29CA">
      <w:pPr>
        <w:spacing w:after="0"/>
        <w:rPr>
          <w:rFonts w:hint="eastAsia"/>
        </w:rPr>
      </w:pPr>
      <w:r>
        <w:rPr>
          <w:rFonts w:hint="eastAsia"/>
        </w:rPr>
        <w:t>4.</w:t>
      </w:r>
      <w:r>
        <w:rPr>
          <w:rFonts w:hint="eastAsia"/>
        </w:rPr>
        <w:tab/>
      </w:r>
      <w:r>
        <w:rPr>
          <w:rFonts w:hint="eastAsia"/>
        </w:rPr>
        <w:t>改善与发展意见</w:t>
      </w:r>
    </w:p>
    <w:p w:rsidR="006E29CA" w:rsidRDefault="006E29CA" w:rsidP="006E29CA">
      <w:pPr>
        <w:spacing w:after="0"/>
        <w:rPr>
          <w:rFonts w:hint="eastAsia"/>
        </w:rPr>
      </w:pPr>
      <w:r>
        <w:rPr>
          <w:rFonts w:hint="eastAsia"/>
        </w:rPr>
        <w:t>成果：对产品进行定义，寻找满足客户需求的强势特征。</w:t>
      </w:r>
    </w:p>
    <w:p w:rsidR="006E29CA" w:rsidRDefault="006E29CA" w:rsidP="006E29CA">
      <w:pPr>
        <w:spacing w:after="0"/>
        <w:rPr>
          <w:rFonts w:hint="eastAsia"/>
        </w:rPr>
      </w:pPr>
      <w:r>
        <w:rPr>
          <w:rFonts w:hint="eastAsia"/>
        </w:rPr>
        <w:t>八、创新之端</w:t>
      </w:r>
    </w:p>
    <w:p w:rsidR="006E29CA" w:rsidRDefault="006E29CA" w:rsidP="006E29CA">
      <w:pPr>
        <w:spacing w:after="0"/>
        <w:rPr>
          <w:rFonts w:hint="eastAsia"/>
        </w:rPr>
      </w:pPr>
      <w:r>
        <w:rPr>
          <w:rFonts w:hint="eastAsia"/>
        </w:rPr>
        <w:t>1.</w:t>
      </w:r>
      <w:r>
        <w:rPr>
          <w:rFonts w:hint="eastAsia"/>
        </w:rPr>
        <w:tab/>
      </w:r>
      <w:r>
        <w:rPr>
          <w:rFonts w:hint="eastAsia"/>
        </w:rPr>
        <w:t>关键问题引导</w:t>
      </w:r>
    </w:p>
    <w:p w:rsidR="006E29CA" w:rsidRDefault="006E29CA" w:rsidP="006E29CA">
      <w:pPr>
        <w:spacing w:after="0"/>
        <w:rPr>
          <w:rFonts w:hint="eastAsia"/>
        </w:rPr>
      </w:pPr>
      <w:r>
        <w:rPr>
          <w:rFonts w:hint="eastAsia"/>
        </w:rPr>
        <w:t>2.</w:t>
      </w:r>
      <w:r>
        <w:rPr>
          <w:rFonts w:hint="eastAsia"/>
        </w:rPr>
        <w:tab/>
      </w:r>
      <w:r>
        <w:rPr>
          <w:rFonts w:hint="eastAsia"/>
        </w:rPr>
        <w:t>乐高搭建模型</w:t>
      </w:r>
    </w:p>
    <w:p w:rsidR="006E29CA" w:rsidRDefault="006E29CA" w:rsidP="006E29CA">
      <w:pPr>
        <w:spacing w:after="0"/>
        <w:rPr>
          <w:rFonts w:hint="eastAsia"/>
        </w:rPr>
      </w:pPr>
      <w:r>
        <w:rPr>
          <w:rFonts w:hint="eastAsia"/>
        </w:rPr>
        <w:t>3.</w:t>
      </w:r>
      <w:r>
        <w:rPr>
          <w:rFonts w:hint="eastAsia"/>
        </w:rPr>
        <w:tab/>
      </w:r>
      <w:r>
        <w:rPr>
          <w:rFonts w:hint="eastAsia"/>
        </w:rPr>
        <w:t>检验创意可行性</w:t>
      </w:r>
    </w:p>
    <w:p w:rsidR="006E29CA" w:rsidRDefault="006E29CA" w:rsidP="006E29CA">
      <w:pPr>
        <w:spacing w:after="0"/>
        <w:rPr>
          <w:rFonts w:hint="eastAsia"/>
        </w:rPr>
      </w:pPr>
      <w:r>
        <w:rPr>
          <w:rFonts w:hint="eastAsia"/>
        </w:rPr>
        <w:t>4.</w:t>
      </w:r>
      <w:r>
        <w:rPr>
          <w:rFonts w:hint="eastAsia"/>
        </w:rPr>
        <w:tab/>
      </w:r>
      <w:r>
        <w:rPr>
          <w:rFonts w:hint="eastAsia"/>
        </w:rPr>
        <w:t>系统性分析</w:t>
      </w:r>
    </w:p>
    <w:p w:rsidR="006E29CA" w:rsidRDefault="006E29CA" w:rsidP="006E29CA">
      <w:pPr>
        <w:spacing w:after="0"/>
        <w:rPr>
          <w:rFonts w:hint="eastAsia"/>
        </w:rPr>
      </w:pPr>
      <w:r>
        <w:rPr>
          <w:rFonts w:hint="eastAsia"/>
        </w:rPr>
        <w:t>成果：明确产品创新中所需要的主要指标，并对创意进行评估。</w:t>
      </w:r>
    </w:p>
    <w:p w:rsidR="006E29CA" w:rsidRDefault="006E29CA" w:rsidP="006E29CA">
      <w:pPr>
        <w:spacing w:after="0"/>
        <w:rPr>
          <w:rFonts w:hint="eastAsia"/>
        </w:rPr>
      </w:pPr>
      <w:r>
        <w:rPr>
          <w:rFonts w:hint="eastAsia"/>
        </w:rPr>
        <w:t>九、让它出现</w:t>
      </w:r>
    </w:p>
    <w:p w:rsidR="006E29CA" w:rsidRDefault="006E29CA" w:rsidP="006E29CA">
      <w:pPr>
        <w:spacing w:after="0"/>
        <w:rPr>
          <w:rFonts w:hint="eastAsia"/>
        </w:rPr>
      </w:pPr>
      <w:r>
        <w:rPr>
          <w:rFonts w:hint="eastAsia"/>
        </w:rPr>
        <w:t>1.</w:t>
      </w:r>
      <w:r>
        <w:rPr>
          <w:rFonts w:hint="eastAsia"/>
        </w:rPr>
        <w:tab/>
      </w:r>
      <w:r>
        <w:rPr>
          <w:rFonts w:hint="eastAsia"/>
        </w:rPr>
        <w:t>关键问题引导</w:t>
      </w:r>
    </w:p>
    <w:p w:rsidR="006E29CA" w:rsidRDefault="006E29CA" w:rsidP="006E29CA">
      <w:pPr>
        <w:spacing w:after="0"/>
        <w:rPr>
          <w:rFonts w:hint="eastAsia"/>
        </w:rPr>
      </w:pPr>
      <w:r>
        <w:rPr>
          <w:rFonts w:hint="eastAsia"/>
        </w:rPr>
        <w:t>2.</w:t>
      </w:r>
      <w:r>
        <w:rPr>
          <w:rFonts w:hint="eastAsia"/>
        </w:rPr>
        <w:tab/>
      </w:r>
      <w:r>
        <w:rPr>
          <w:rFonts w:hint="eastAsia"/>
        </w:rPr>
        <w:t>乐高搭建模型</w:t>
      </w:r>
    </w:p>
    <w:p w:rsidR="006E29CA" w:rsidRDefault="006E29CA" w:rsidP="006E29CA">
      <w:pPr>
        <w:spacing w:after="0"/>
        <w:rPr>
          <w:rFonts w:hint="eastAsia"/>
        </w:rPr>
      </w:pPr>
      <w:r>
        <w:rPr>
          <w:rFonts w:hint="eastAsia"/>
        </w:rPr>
        <w:t>3.</w:t>
      </w:r>
      <w:r>
        <w:rPr>
          <w:rFonts w:hint="eastAsia"/>
        </w:rPr>
        <w:tab/>
      </w:r>
      <w:r>
        <w:rPr>
          <w:rFonts w:hint="eastAsia"/>
        </w:rPr>
        <w:t>产品原型特征检视</w:t>
      </w:r>
    </w:p>
    <w:p w:rsidR="006E29CA" w:rsidRDefault="006E29CA" w:rsidP="006E29CA">
      <w:pPr>
        <w:spacing w:after="0"/>
        <w:rPr>
          <w:rFonts w:hint="eastAsia"/>
        </w:rPr>
      </w:pPr>
      <w:r>
        <w:rPr>
          <w:rFonts w:hint="eastAsia"/>
        </w:rPr>
        <w:t>4.</w:t>
      </w:r>
      <w:r>
        <w:rPr>
          <w:rFonts w:hint="eastAsia"/>
        </w:rPr>
        <w:tab/>
      </w:r>
      <w:r>
        <w:rPr>
          <w:rFonts w:hint="eastAsia"/>
        </w:rPr>
        <w:t>放在系统当中</w:t>
      </w:r>
    </w:p>
    <w:p w:rsidR="006E29CA" w:rsidRDefault="006E29CA" w:rsidP="006E29CA">
      <w:pPr>
        <w:spacing w:after="0"/>
        <w:rPr>
          <w:rFonts w:hint="eastAsia"/>
        </w:rPr>
      </w:pPr>
      <w:r>
        <w:rPr>
          <w:rFonts w:hint="eastAsia"/>
        </w:rPr>
        <w:t>成果：形成产品原型，与事先预期对比，并搭建产品所处的环境。</w:t>
      </w:r>
    </w:p>
    <w:p w:rsidR="006E29CA" w:rsidRDefault="006E29CA" w:rsidP="006E29CA">
      <w:pPr>
        <w:spacing w:after="0"/>
        <w:rPr>
          <w:rFonts w:hint="eastAsia"/>
        </w:rPr>
      </w:pPr>
      <w:r>
        <w:rPr>
          <w:rFonts w:hint="eastAsia"/>
        </w:rPr>
        <w:t>十、它真的可以吗？</w:t>
      </w:r>
    </w:p>
    <w:p w:rsidR="006E29CA" w:rsidRDefault="006E29CA" w:rsidP="006E29CA">
      <w:pPr>
        <w:spacing w:after="0"/>
        <w:rPr>
          <w:rFonts w:hint="eastAsia"/>
        </w:rPr>
      </w:pPr>
      <w:r>
        <w:rPr>
          <w:rFonts w:hint="eastAsia"/>
        </w:rPr>
        <w:t>1.</w:t>
      </w:r>
      <w:r>
        <w:rPr>
          <w:rFonts w:hint="eastAsia"/>
        </w:rPr>
        <w:tab/>
      </w:r>
      <w:r>
        <w:rPr>
          <w:rFonts w:hint="eastAsia"/>
        </w:rPr>
        <w:t>当挑战出现时</w:t>
      </w:r>
    </w:p>
    <w:p w:rsidR="006E29CA" w:rsidRDefault="006E29CA" w:rsidP="006E29CA">
      <w:pPr>
        <w:spacing w:after="0"/>
        <w:rPr>
          <w:rFonts w:hint="eastAsia"/>
        </w:rPr>
      </w:pPr>
      <w:r>
        <w:rPr>
          <w:rFonts w:hint="eastAsia"/>
        </w:rPr>
        <w:t>2.</w:t>
      </w:r>
      <w:r>
        <w:rPr>
          <w:rFonts w:hint="eastAsia"/>
        </w:rPr>
        <w:tab/>
      </w:r>
      <w:r>
        <w:rPr>
          <w:rFonts w:hint="eastAsia"/>
        </w:rPr>
        <w:t>产品原型的反应</w:t>
      </w:r>
    </w:p>
    <w:p w:rsidR="006E29CA" w:rsidRDefault="006E29CA" w:rsidP="006E29CA">
      <w:pPr>
        <w:spacing w:after="0"/>
        <w:rPr>
          <w:rFonts w:hint="eastAsia"/>
        </w:rPr>
      </w:pPr>
      <w:r>
        <w:rPr>
          <w:rFonts w:hint="eastAsia"/>
        </w:rPr>
        <w:t>3.</w:t>
      </w:r>
      <w:r>
        <w:rPr>
          <w:rFonts w:hint="eastAsia"/>
        </w:rPr>
        <w:tab/>
      </w:r>
      <w:r>
        <w:rPr>
          <w:rFonts w:hint="eastAsia"/>
        </w:rPr>
        <w:t>真实场景的发现</w:t>
      </w:r>
    </w:p>
    <w:p w:rsidR="006E29CA" w:rsidRDefault="006E29CA" w:rsidP="006E29CA">
      <w:pPr>
        <w:spacing w:after="0"/>
        <w:rPr>
          <w:rFonts w:hint="eastAsia"/>
        </w:rPr>
      </w:pPr>
      <w:r>
        <w:rPr>
          <w:rFonts w:hint="eastAsia"/>
        </w:rPr>
        <w:t>4.</w:t>
      </w:r>
      <w:r>
        <w:rPr>
          <w:rFonts w:hint="eastAsia"/>
        </w:rPr>
        <w:tab/>
      </w:r>
      <w:r>
        <w:rPr>
          <w:rFonts w:hint="eastAsia"/>
        </w:rPr>
        <w:t>优化与改善</w:t>
      </w:r>
    </w:p>
    <w:p w:rsidR="006E29CA" w:rsidRDefault="006E29CA" w:rsidP="006E29CA">
      <w:pPr>
        <w:spacing w:after="0"/>
        <w:rPr>
          <w:rFonts w:hint="eastAsia"/>
        </w:rPr>
      </w:pPr>
      <w:r>
        <w:rPr>
          <w:rFonts w:hint="eastAsia"/>
        </w:rPr>
        <w:t>成果：完成产品设计，澄清主要设计指标与现实中的应用测试，探寻环境变化时的兼容性。</w:t>
      </w:r>
    </w:p>
    <w:p w:rsidR="006E29CA" w:rsidRDefault="006E29CA" w:rsidP="006E29CA">
      <w:pPr>
        <w:spacing w:after="0"/>
        <w:rPr>
          <w:rFonts w:hint="eastAsia"/>
        </w:rPr>
      </w:pPr>
      <w:r>
        <w:rPr>
          <w:rFonts w:hint="eastAsia"/>
        </w:rPr>
        <w:t>十一、总结</w:t>
      </w:r>
    </w:p>
    <w:p w:rsidR="006E29CA" w:rsidRDefault="006E29CA" w:rsidP="006E29CA">
      <w:pPr>
        <w:spacing w:after="0"/>
        <w:rPr>
          <w:rFonts w:hint="eastAsia"/>
        </w:rPr>
      </w:pPr>
      <w:r>
        <w:rPr>
          <w:rFonts w:hint="eastAsia"/>
        </w:rPr>
        <w:t>1.</w:t>
      </w:r>
      <w:r>
        <w:rPr>
          <w:rFonts w:hint="eastAsia"/>
        </w:rPr>
        <w:tab/>
      </w:r>
      <w:r>
        <w:rPr>
          <w:rFonts w:hint="eastAsia"/>
        </w:rPr>
        <w:t>收获盘点</w:t>
      </w:r>
    </w:p>
    <w:p w:rsidR="006E29CA" w:rsidRDefault="006E29CA" w:rsidP="006E29CA">
      <w:pPr>
        <w:spacing w:after="0"/>
        <w:rPr>
          <w:rFonts w:hint="eastAsia"/>
        </w:rPr>
      </w:pPr>
      <w:r>
        <w:rPr>
          <w:rFonts w:hint="eastAsia"/>
        </w:rPr>
        <w:lastRenderedPageBreak/>
        <w:t>2.</w:t>
      </w:r>
      <w:r>
        <w:rPr>
          <w:rFonts w:hint="eastAsia"/>
        </w:rPr>
        <w:tab/>
      </w:r>
      <w:r>
        <w:rPr>
          <w:rFonts w:hint="eastAsia"/>
        </w:rPr>
        <w:t>个人行动承诺</w:t>
      </w:r>
    </w:p>
    <w:p w:rsidR="006E29CA" w:rsidRDefault="006E29CA" w:rsidP="006E29CA">
      <w:pPr>
        <w:spacing w:after="0"/>
      </w:pPr>
    </w:p>
    <w:p w:rsidR="006E29CA" w:rsidRDefault="006E29CA" w:rsidP="006E29CA">
      <w:pPr>
        <w:spacing w:after="0"/>
        <w:rPr>
          <w:rFonts w:hint="eastAsia"/>
        </w:rPr>
      </w:pPr>
      <w:r>
        <w:rPr>
          <w:rFonts w:hint="eastAsia"/>
        </w:rPr>
        <w:t>讲师介绍：刘方老师</w:t>
      </w:r>
    </w:p>
    <w:p w:rsidR="006E29CA" w:rsidRDefault="006E29CA" w:rsidP="006E29CA">
      <w:pPr>
        <w:spacing w:after="0"/>
        <w:rPr>
          <w:rFonts w:hint="eastAsia"/>
        </w:rPr>
      </w:pPr>
      <w:r>
        <w:rPr>
          <w:rFonts w:hint="eastAsia"/>
        </w:rPr>
        <w:t>资格认证：</w:t>
      </w:r>
    </w:p>
    <w:p w:rsidR="006E29CA" w:rsidRDefault="006E29CA" w:rsidP="006E29CA">
      <w:pPr>
        <w:spacing w:after="0"/>
      </w:pPr>
      <w:r>
        <w:t></w:t>
      </w:r>
      <w:r>
        <w:tab/>
      </w:r>
      <w:r>
        <w:rPr>
          <w:rFonts w:hint="eastAsia"/>
        </w:rPr>
        <w:t>《乐高团队工作坊》版权拥有者</w:t>
      </w:r>
    </w:p>
    <w:p w:rsidR="006E29CA" w:rsidRDefault="006E29CA" w:rsidP="006E29CA">
      <w:pPr>
        <w:spacing w:after="0"/>
      </w:pPr>
      <w:r>
        <w:t></w:t>
      </w:r>
      <w:r>
        <w:tab/>
      </w:r>
      <w:r>
        <w:rPr>
          <w:rFonts w:hint="eastAsia"/>
        </w:rPr>
        <w:t>《乐高做培训》版权拥有者</w:t>
      </w:r>
    </w:p>
    <w:p w:rsidR="006E29CA" w:rsidRDefault="006E29CA" w:rsidP="006E29CA">
      <w:pPr>
        <w:spacing w:after="0"/>
      </w:pPr>
      <w:r>
        <w:t></w:t>
      </w:r>
      <w:r>
        <w:tab/>
      </w:r>
      <w:r>
        <w:rPr>
          <w:rFonts w:hint="eastAsia"/>
        </w:rPr>
        <w:t>社交风格™（</w:t>
      </w:r>
      <w:r>
        <w:t>Social Style™</w:t>
      </w:r>
      <w:r>
        <w:rPr>
          <w:rFonts w:hint="eastAsia"/>
        </w:rPr>
        <w:t>）大师级认证</w:t>
      </w:r>
    </w:p>
    <w:p w:rsidR="006E29CA" w:rsidRDefault="006E29CA" w:rsidP="006E29CA">
      <w:pPr>
        <w:spacing w:after="0"/>
      </w:pPr>
      <w:r>
        <w:t></w:t>
      </w:r>
      <w:r>
        <w:tab/>
      </w:r>
      <w:r>
        <w:rPr>
          <w:rFonts w:hint="eastAsia"/>
        </w:rPr>
        <w:t>行为情商™（</w:t>
      </w:r>
      <w:r>
        <w:t>Behavioral EQ™</w:t>
      </w:r>
      <w:r>
        <w:rPr>
          <w:rFonts w:hint="eastAsia"/>
        </w:rPr>
        <w:t>）大师级认证</w:t>
      </w:r>
    </w:p>
    <w:p w:rsidR="006E29CA" w:rsidRDefault="006E29CA" w:rsidP="006E29CA">
      <w:pPr>
        <w:spacing w:after="0"/>
      </w:pPr>
      <w:r>
        <w:t></w:t>
      </w:r>
      <w:r>
        <w:tab/>
      </w:r>
      <w:r>
        <w:rPr>
          <w:rFonts w:hint="eastAsia"/>
        </w:rPr>
        <w:t>韧性思维™（</w:t>
      </w:r>
      <w:r>
        <w:t>Adaptive Mindset for Resiliency™</w:t>
      </w:r>
      <w:r>
        <w:rPr>
          <w:rFonts w:hint="eastAsia"/>
        </w:rPr>
        <w:t>）大师级认证</w:t>
      </w:r>
    </w:p>
    <w:p w:rsidR="006E29CA" w:rsidRDefault="006E29CA" w:rsidP="006E29CA">
      <w:pPr>
        <w:spacing w:after="0"/>
      </w:pPr>
      <w:r>
        <w:t></w:t>
      </w:r>
      <w:r>
        <w:tab/>
      </w:r>
      <w:r>
        <w:rPr>
          <w:rFonts w:hint="eastAsia"/>
        </w:rPr>
        <w:t>价值中心的创新™（</w:t>
      </w:r>
      <w:r>
        <w:t>Value Centered Innovation™</w:t>
      </w:r>
      <w:r>
        <w:rPr>
          <w:rFonts w:hint="eastAsia"/>
        </w:rPr>
        <w:t>）认证培训师</w:t>
      </w:r>
    </w:p>
    <w:p w:rsidR="006E29CA" w:rsidRDefault="006E29CA" w:rsidP="006E29CA">
      <w:pPr>
        <w:spacing w:after="0"/>
      </w:pPr>
      <w:r>
        <w:t></w:t>
      </w:r>
      <w:r>
        <w:tab/>
      </w:r>
      <w:r>
        <w:rPr>
          <w:rFonts w:hint="eastAsia"/>
        </w:rPr>
        <w:t>风格领导力™（</w:t>
      </w:r>
      <w:proofErr w:type="spellStart"/>
      <w:r>
        <w:t>iLead</w:t>
      </w:r>
      <w:proofErr w:type="spellEnd"/>
      <w:r>
        <w:t>™</w:t>
      </w:r>
      <w:r>
        <w:rPr>
          <w:rFonts w:hint="eastAsia"/>
        </w:rPr>
        <w:t>）认证培训师</w:t>
      </w:r>
    </w:p>
    <w:p w:rsidR="006E29CA" w:rsidRDefault="006E29CA" w:rsidP="006E29CA">
      <w:pPr>
        <w:spacing w:after="0"/>
      </w:pPr>
      <w:r>
        <w:t></w:t>
      </w:r>
      <w:r>
        <w:tab/>
      </w:r>
      <w:r>
        <w:rPr>
          <w:rFonts w:hint="eastAsia"/>
        </w:rPr>
        <w:t>变革任务™（</w:t>
      </w:r>
      <w:proofErr w:type="spellStart"/>
      <w:r>
        <w:t>ChangeQuest</w:t>
      </w:r>
      <w:proofErr w:type="spellEnd"/>
      <w:r>
        <w:t>™</w:t>
      </w:r>
      <w:r>
        <w:rPr>
          <w:rFonts w:hint="eastAsia"/>
        </w:rPr>
        <w:t>）认证培训师</w:t>
      </w:r>
    </w:p>
    <w:p w:rsidR="006E29CA" w:rsidRDefault="006E29CA" w:rsidP="006E29CA">
      <w:pPr>
        <w:spacing w:after="0"/>
      </w:pPr>
      <w:r>
        <w:t></w:t>
      </w:r>
      <w:r>
        <w:tab/>
        <w:t>Training Clinic</w:t>
      </w:r>
      <w:r>
        <w:rPr>
          <w:rFonts w:hint="eastAsia"/>
        </w:rPr>
        <w:t>培训经理认证</w:t>
      </w:r>
    </w:p>
    <w:p w:rsidR="006E29CA" w:rsidRDefault="006E29CA" w:rsidP="006E29CA">
      <w:pPr>
        <w:spacing w:after="0"/>
      </w:pPr>
      <w:r>
        <w:t></w:t>
      </w:r>
      <w:r>
        <w:tab/>
      </w:r>
      <w:r>
        <w:rPr>
          <w:rFonts w:hint="eastAsia"/>
        </w:rPr>
        <w:t>上海世博局特聘培训师</w:t>
      </w:r>
    </w:p>
    <w:p w:rsidR="006E29CA" w:rsidRDefault="006E29CA" w:rsidP="006E29CA">
      <w:pPr>
        <w:spacing w:after="0"/>
        <w:rPr>
          <w:rFonts w:hint="eastAsia"/>
        </w:rPr>
      </w:pPr>
      <w:r>
        <w:rPr>
          <w:rFonts w:hint="eastAsia"/>
        </w:rPr>
        <w:t>简介：</w:t>
      </w:r>
    </w:p>
    <w:p w:rsidR="006E29CA" w:rsidRDefault="006E29CA" w:rsidP="006E29CA">
      <w:pPr>
        <w:spacing w:after="0"/>
        <w:rPr>
          <w:rFonts w:hint="eastAsia"/>
        </w:rPr>
      </w:pPr>
      <w:r>
        <w:rPr>
          <w:rFonts w:hint="eastAsia"/>
        </w:rPr>
        <w:t>刘老师曾经在</w:t>
      </w:r>
      <w:r>
        <w:rPr>
          <w:rFonts w:hint="eastAsia"/>
        </w:rPr>
        <w:t>22</w:t>
      </w:r>
      <w:r>
        <w:rPr>
          <w:rFonts w:hint="eastAsia"/>
        </w:rPr>
        <w:t>个国家实地工作，领导过多个国际化团队取得卓越绩效。</w:t>
      </w:r>
      <w:r>
        <w:rPr>
          <w:rFonts w:hint="eastAsia"/>
        </w:rPr>
        <w:t>15</w:t>
      </w:r>
      <w:r>
        <w:rPr>
          <w:rFonts w:hint="eastAsia"/>
        </w:rPr>
        <w:t>年的国际化培训和管理经验帮助刘老师能以最有效的方式针对学员真实需求来展开培训课程和引导工作坊。</w:t>
      </w:r>
    </w:p>
    <w:p w:rsidR="006E29CA" w:rsidRDefault="006E29CA" w:rsidP="006E29CA">
      <w:pPr>
        <w:spacing w:after="0"/>
        <w:rPr>
          <w:rFonts w:hint="eastAsia"/>
        </w:rPr>
      </w:pPr>
      <w:r>
        <w:rPr>
          <w:rFonts w:hint="eastAsia"/>
        </w:rPr>
        <w:t>刘老师的培训不同于以往以讲授内容为主的传统培训，而是通过“由学员提出问题并解决问题”的理念，结合学员实际情况，使用多种引导手段，使学员自己找到问题解决的方案并在工作中实施。在培训领域，刘老师已经在</w:t>
      </w:r>
      <w:r>
        <w:rPr>
          <w:rFonts w:hint="eastAsia"/>
        </w:rPr>
        <w:t>20</w:t>
      </w:r>
      <w:r>
        <w:rPr>
          <w:rFonts w:hint="eastAsia"/>
        </w:rPr>
        <w:t>多个国家为来自</w:t>
      </w:r>
      <w:r>
        <w:rPr>
          <w:rFonts w:hint="eastAsia"/>
        </w:rPr>
        <w:t>60</w:t>
      </w:r>
      <w:r>
        <w:rPr>
          <w:rFonts w:hint="eastAsia"/>
        </w:rPr>
        <w:t>多国的客户提供各类培训，并在</w:t>
      </w:r>
      <w:r>
        <w:rPr>
          <w:rFonts w:hint="eastAsia"/>
        </w:rPr>
        <w:t>2010</w:t>
      </w:r>
      <w:r>
        <w:rPr>
          <w:rFonts w:hint="eastAsia"/>
        </w:rPr>
        <w:t>年协助上海世博局为</w:t>
      </w:r>
      <w:r>
        <w:rPr>
          <w:rFonts w:hint="eastAsia"/>
        </w:rPr>
        <w:t>60</w:t>
      </w:r>
      <w:r>
        <w:rPr>
          <w:rFonts w:hint="eastAsia"/>
        </w:rPr>
        <w:t>万志愿者设计并实施跨文化与领导力培训，获得上海世博局特聘培训师称号。</w:t>
      </w:r>
    </w:p>
    <w:p w:rsidR="006E29CA" w:rsidRDefault="006E29CA" w:rsidP="006E29CA">
      <w:pPr>
        <w:spacing w:after="0"/>
        <w:rPr>
          <w:rFonts w:hint="eastAsia"/>
        </w:rPr>
      </w:pPr>
      <w:r>
        <w:rPr>
          <w:rFonts w:hint="eastAsia"/>
        </w:rPr>
        <w:t>刘老师还具有国际化的课程开发与设计能力，多次根据客户实际需求量身定制各类工作坊，获得客户的高度评价。同时刘老师非常创新，设计了许多独特的工具与模板帮助学员解决实际工作中遇到的问题。</w:t>
      </w:r>
    </w:p>
    <w:p w:rsidR="006E29CA" w:rsidRDefault="006E29CA" w:rsidP="006E29CA">
      <w:pPr>
        <w:spacing w:after="0"/>
      </w:pPr>
    </w:p>
    <w:p w:rsidR="006E29CA" w:rsidRDefault="006E29CA" w:rsidP="006E29CA">
      <w:pPr>
        <w:spacing w:after="0"/>
        <w:rPr>
          <w:rFonts w:hint="eastAsia"/>
        </w:rPr>
      </w:pPr>
      <w:r>
        <w:rPr>
          <w:rFonts w:hint="eastAsia"/>
        </w:rPr>
        <w:t>授课风格与特点：</w:t>
      </w:r>
    </w:p>
    <w:p w:rsidR="006E29CA" w:rsidRDefault="006E29CA" w:rsidP="006E29CA">
      <w:pPr>
        <w:spacing w:after="0"/>
      </w:pPr>
      <w:r>
        <w:t></w:t>
      </w:r>
      <w:r>
        <w:tab/>
      </w:r>
      <w:r>
        <w:rPr>
          <w:rFonts w:hint="eastAsia"/>
        </w:rPr>
        <w:t>定位需求准确</w:t>
      </w:r>
    </w:p>
    <w:p w:rsidR="006E29CA" w:rsidRDefault="006E29CA" w:rsidP="006E29CA">
      <w:pPr>
        <w:spacing w:after="0"/>
      </w:pPr>
      <w:r>
        <w:t></w:t>
      </w:r>
      <w:r>
        <w:tab/>
      </w:r>
      <w:r>
        <w:rPr>
          <w:rFonts w:hint="eastAsia"/>
        </w:rPr>
        <w:t>逻辑架构清晰</w:t>
      </w:r>
    </w:p>
    <w:p w:rsidR="006E29CA" w:rsidRDefault="006E29CA" w:rsidP="006E29CA">
      <w:pPr>
        <w:spacing w:after="0"/>
      </w:pPr>
      <w:r>
        <w:t></w:t>
      </w:r>
      <w:r>
        <w:tab/>
      </w:r>
      <w:r>
        <w:rPr>
          <w:rFonts w:hint="eastAsia"/>
        </w:rPr>
        <w:t>互动演练充分</w:t>
      </w:r>
    </w:p>
    <w:p w:rsidR="006E29CA" w:rsidRDefault="006E29CA" w:rsidP="006E29CA">
      <w:pPr>
        <w:spacing w:after="0"/>
      </w:pPr>
      <w:r>
        <w:t></w:t>
      </w:r>
      <w:r>
        <w:tab/>
      </w:r>
      <w:r>
        <w:rPr>
          <w:rFonts w:hint="eastAsia"/>
        </w:rPr>
        <w:t>风格轻松幽默</w:t>
      </w:r>
    </w:p>
    <w:p w:rsidR="006E29CA" w:rsidRDefault="006E29CA" w:rsidP="006E29CA">
      <w:pPr>
        <w:spacing w:after="0"/>
        <w:rPr>
          <w:rFonts w:hint="eastAsia"/>
        </w:rPr>
      </w:pPr>
      <w:r>
        <w:rPr>
          <w:rFonts w:hint="eastAsia"/>
        </w:rPr>
        <w:t>曾服务过企业：</w:t>
      </w:r>
    </w:p>
    <w:p w:rsidR="006E29CA" w:rsidRDefault="006E29CA" w:rsidP="006E29CA">
      <w:pPr>
        <w:spacing w:after="0"/>
        <w:rPr>
          <w:rFonts w:hint="eastAsia"/>
        </w:rPr>
      </w:pPr>
      <w:r>
        <w:rPr>
          <w:rFonts w:hint="eastAsia"/>
        </w:rPr>
        <w:t>国内政府及企业客户：</w:t>
      </w:r>
    </w:p>
    <w:p w:rsidR="006E29CA" w:rsidRDefault="006E29CA" w:rsidP="006E29CA">
      <w:pPr>
        <w:spacing w:after="0"/>
        <w:rPr>
          <w:rFonts w:hint="eastAsia"/>
        </w:rPr>
      </w:pPr>
      <w:r>
        <w:rPr>
          <w:rFonts w:hint="eastAsia"/>
        </w:rPr>
        <w:t>中国移动、中国电信、中国广电、国家电网、上海地铁、中国联通、武汉钢铁、广东广电、四川省政府、中国铁通、南京地铁、中国石油、中国石化、中国电力、中国银行、三一重工、欧曼重卡、青岛海尔、宁波均胜、中国银行、中海油、美的电器、中航、上海世博局、华谊集团、集优机械、东风集团、海运集团、欧普照明、新鸿基、上汽集团、中英理工、兴业银行、建设银行、泰隆银行、招商银行、凡谷电子、同维电子、海南航空、南方航空、网易、完美时空、浦东人才发展中心</w:t>
      </w:r>
    </w:p>
    <w:p w:rsidR="006E29CA" w:rsidRDefault="006E29CA" w:rsidP="006E29CA">
      <w:pPr>
        <w:spacing w:after="0"/>
        <w:rPr>
          <w:rFonts w:hint="eastAsia"/>
        </w:rPr>
      </w:pPr>
      <w:r>
        <w:rPr>
          <w:rFonts w:hint="eastAsia"/>
        </w:rPr>
        <w:t>国外及外资企业客户：</w:t>
      </w:r>
    </w:p>
    <w:p w:rsidR="006E29CA" w:rsidRDefault="006E29CA" w:rsidP="006E29CA">
      <w:pPr>
        <w:spacing w:after="0"/>
        <w:rPr>
          <w:rFonts w:hint="eastAsia"/>
        </w:rPr>
      </w:pPr>
      <w:r>
        <w:rPr>
          <w:rFonts w:hint="eastAsia"/>
        </w:rPr>
        <w:lastRenderedPageBreak/>
        <w:t>沃达丰、</w:t>
      </w:r>
      <w:proofErr w:type="spellStart"/>
      <w:r>
        <w:rPr>
          <w:rFonts w:hint="eastAsia"/>
        </w:rPr>
        <w:t>Telefonica</w:t>
      </w:r>
      <w:proofErr w:type="spellEnd"/>
      <w:r>
        <w:rPr>
          <w:rFonts w:hint="eastAsia"/>
        </w:rPr>
        <w:t>、新加坡国防部、塔塔集团、马来西亚电信、</w:t>
      </w:r>
      <w:r>
        <w:rPr>
          <w:rFonts w:hint="eastAsia"/>
        </w:rPr>
        <w:t>Maxis</w:t>
      </w:r>
      <w:r>
        <w:rPr>
          <w:rFonts w:hint="eastAsia"/>
        </w:rPr>
        <w:t>、</w:t>
      </w:r>
      <w:proofErr w:type="spellStart"/>
      <w:r>
        <w:rPr>
          <w:rFonts w:hint="eastAsia"/>
        </w:rPr>
        <w:t>Digi</w:t>
      </w:r>
      <w:proofErr w:type="spellEnd"/>
      <w:r>
        <w:rPr>
          <w:rFonts w:hint="eastAsia"/>
        </w:rPr>
        <w:t>、加纳电信、</w:t>
      </w:r>
      <w:r>
        <w:rPr>
          <w:rFonts w:hint="eastAsia"/>
        </w:rPr>
        <w:t>Orange</w:t>
      </w:r>
      <w:r>
        <w:rPr>
          <w:rFonts w:hint="eastAsia"/>
        </w:rPr>
        <w:t>、星媒集团、</w:t>
      </w:r>
      <w:proofErr w:type="spellStart"/>
      <w:r>
        <w:rPr>
          <w:rFonts w:hint="eastAsia"/>
        </w:rPr>
        <w:t>Mobicom</w:t>
      </w:r>
      <w:proofErr w:type="spellEnd"/>
      <w:r>
        <w:rPr>
          <w:rFonts w:hint="eastAsia"/>
        </w:rPr>
        <w:t>、</w:t>
      </w:r>
      <w:proofErr w:type="spellStart"/>
      <w:r>
        <w:rPr>
          <w:rFonts w:hint="eastAsia"/>
        </w:rPr>
        <w:t>Bharti</w:t>
      </w:r>
      <w:proofErr w:type="spellEnd"/>
      <w:r>
        <w:rPr>
          <w:rFonts w:hint="eastAsia"/>
        </w:rPr>
        <w:t>、</w:t>
      </w:r>
      <w:proofErr w:type="spellStart"/>
      <w:r>
        <w:rPr>
          <w:rFonts w:hint="eastAsia"/>
        </w:rPr>
        <w:t>Truemove</w:t>
      </w:r>
      <w:proofErr w:type="spellEnd"/>
      <w:r>
        <w:rPr>
          <w:rFonts w:hint="eastAsia"/>
        </w:rPr>
        <w:t>、</w:t>
      </w:r>
      <w:proofErr w:type="spellStart"/>
      <w:r>
        <w:rPr>
          <w:rFonts w:hint="eastAsia"/>
        </w:rPr>
        <w:t>Tigo</w:t>
      </w:r>
      <w:proofErr w:type="spellEnd"/>
      <w:r>
        <w:rPr>
          <w:rFonts w:hint="eastAsia"/>
        </w:rPr>
        <w:t>、</w:t>
      </w:r>
      <w:r>
        <w:rPr>
          <w:rFonts w:hint="eastAsia"/>
        </w:rPr>
        <w:t xml:space="preserve">EM </w:t>
      </w:r>
      <w:proofErr w:type="spellStart"/>
      <w:r>
        <w:rPr>
          <w:rFonts w:hint="eastAsia"/>
        </w:rPr>
        <w:t>Bratel</w:t>
      </w:r>
      <w:proofErr w:type="spellEnd"/>
      <w:r>
        <w:rPr>
          <w:rFonts w:hint="eastAsia"/>
        </w:rPr>
        <w:t>、</w:t>
      </w:r>
      <w:proofErr w:type="spellStart"/>
      <w:r>
        <w:rPr>
          <w:rFonts w:hint="eastAsia"/>
        </w:rPr>
        <w:t>Indosat</w:t>
      </w:r>
      <w:proofErr w:type="spellEnd"/>
      <w:r>
        <w:rPr>
          <w:rFonts w:hint="eastAsia"/>
        </w:rPr>
        <w:t>、</w:t>
      </w:r>
      <w:proofErr w:type="spellStart"/>
      <w:r>
        <w:rPr>
          <w:rFonts w:hint="eastAsia"/>
        </w:rPr>
        <w:t>Jimah</w:t>
      </w:r>
      <w:proofErr w:type="spellEnd"/>
      <w:r>
        <w:rPr>
          <w:rFonts w:hint="eastAsia"/>
        </w:rPr>
        <w:t xml:space="preserve"> Power</w:t>
      </w:r>
      <w:r>
        <w:rPr>
          <w:rFonts w:hint="eastAsia"/>
        </w:rPr>
        <w:t>、</w:t>
      </w:r>
      <w:r>
        <w:rPr>
          <w:rFonts w:hint="eastAsia"/>
        </w:rPr>
        <w:t>GE</w:t>
      </w:r>
      <w:r>
        <w:rPr>
          <w:rFonts w:hint="eastAsia"/>
        </w:rPr>
        <w:t>、</w:t>
      </w:r>
      <w:r>
        <w:rPr>
          <w:rFonts w:hint="eastAsia"/>
        </w:rPr>
        <w:t>Flowserve</w:t>
      </w:r>
      <w:r>
        <w:rPr>
          <w:rFonts w:hint="eastAsia"/>
        </w:rPr>
        <w:t>、辉瑞制药、大金空调、西门子、阿美石油、康明斯发动机、耀中国际学校、佛吉亚、罗氏诊断、阿斯利康、舍弗勒、拜尔、江森自控、飞利浦照明、森特斯、诺华赛、博西华、奔驰汽车、</w:t>
      </w:r>
      <w:r>
        <w:rPr>
          <w:rFonts w:hint="eastAsia"/>
        </w:rPr>
        <w:t>HA</w:t>
      </w:r>
      <w:r>
        <w:rPr>
          <w:rFonts w:hint="eastAsia"/>
        </w:rPr>
        <w:t>、</w:t>
      </w:r>
      <w:r>
        <w:rPr>
          <w:rFonts w:hint="eastAsia"/>
        </w:rPr>
        <w:t xml:space="preserve">Atlas </w:t>
      </w:r>
      <w:proofErr w:type="spellStart"/>
      <w:r>
        <w:rPr>
          <w:rFonts w:hint="eastAsia"/>
        </w:rPr>
        <w:t>Copco</w:t>
      </w:r>
      <w:proofErr w:type="spellEnd"/>
      <w:r>
        <w:rPr>
          <w:rFonts w:hint="eastAsia"/>
        </w:rPr>
        <w:t>、</w:t>
      </w:r>
      <w:r>
        <w:rPr>
          <w:rFonts w:hint="eastAsia"/>
        </w:rPr>
        <w:t>ABB</w:t>
      </w:r>
      <w:r>
        <w:rPr>
          <w:rFonts w:hint="eastAsia"/>
        </w:rPr>
        <w:t>、</w:t>
      </w:r>
      <w:r>
        <w:rPr>
          <w:rFonts w:hint="eastAsia"/>
        </w:rPr>
        <w:t>BMW</w:t>
      </w:r>
      <w:r>
        <w:rPr>
          <w:rFonts w:hint="eastAsia"/>
        </w:rPr>
        <w:t>、</w:t>
      </w:r>
    </w:p>
    <w:p w:rsidR="006E29CA" w:rsidRDefault="006E29CA" w:rsidP="006E29CA">
      <w:pPr>
        <w:spacing w:after="0"/>
        <w:rPr>
          <w:rFonts w:hint="eastAsia"/>
        </w:rPr>
      </w:pPr>
      <w:r>
        <w:rPr>
          <w:rFonts w:hint="eastAsia"/>
        </w:rPr>
        <w:t>米其林</w:t>
      </w:r>
    </w:p>
    <w:p w:rsidR="006E29CA" w:rsidRDefault="006E29CA" w:rsidP="006E29CA">
      <w:pPr>
        <w:spacing w:after="0"/>
        <w:rPr>
          <w:rFonts w:hint="eastAsia"/>
        </w:rPr>
      </w:pPr>
      <w:r>
        <w:rPr>
          <w:rFonts w:hint="eastAsia"/>
        </w:rPr>
        <w:t>主讲课程：</w:t>
      </w:r>
    </w:p>
    <w:p w:rsidR="006E29CA" w:rsidRDefault="006E29CA" w:rsidP="006E29CA">
      <w:pPr>
        <w:spacing w:after="0"/>
        <w:rPr>
          <w:rFonts w:hint="eastAsia"/>
        </w:rPr>
      </w:pPr>
      <w:r>
        <w:rPr>
          <w:rFonts w:hint="eastAsia"/>
        </w:rPr>
        <w:t>国际化管理类：</w:t>
      </w:r>
    </w:p>
    <w:p w:rsidR="006E29CA" w:rsidRDefault="006E29CA" w:rsidP="006E29CA">
      <w:pPr>
        <w:spacing w:after="0"/>
      </w:pPr>
      <w:r>
        <w:t></w:t>
      </w:r>
      <w:r>
        <w:tab/>
        <w:t>CC001</w:t>
      </w:r>
      <w:r>
        <w:rPr>
          <w:rFonts w:hint="eastAsia"/>
        </w:rPr>
        <w:t>跨文化沟通</w:t>
      </w:r>
    </w:p>
    <w:p w:rsidR="006E29CA" w:rsidRDefault="006E29CA" w:rsidP="006E29CA">
      <w:pPr>
        <w:spacing w:after="0"/>
      </w:pPr>
      <w:r>
        <w:t></w:t>
      </w:r>
      <w:r>
        <w:tab/>
        <w:t>CC002</w:t>
      </w:r>
      <w:r>
        <w:rPr>
          <w:rFonts w:hint="eastAsia"/>
        </w:rPr>
        <w:t>跨文化团队管理</w:t>
      </w:r>
    </w:p>
    <w:p w:rsidR="006E29CA" w:rsidRDefault="006E29CA" w:rsidP="006E29CA">
      <w:pPr>
        <w:spacing w:after="0"/>
      </w:pPr>
      <w:r>
        <w:t></w:t>
      </w:r>
      <w:r>
        <w:tab/>
        <w:t>CC003</w:t>
      </w:r>
      <w:r>
        <w:rPr>
          <w:rFonts w:hint="eastAsia"/>
        </w:rPr>
        <w:t>跨文化领导力</w:t>
      </w:r>
    </w:p>
    <w:p w:rsidR="006E29CA" w:rsidRDefault="006E29CA" w:rsidP="006E29CA">
      <w:pPr>
        <w:spacing w:after="0"/>
      </w:pPr>
      <w:r>
        <w:t></w:t>
      </w:r>
      <w:r>
        <w:tab/>
        <w:t>CC004</w:t>
      </w:r>
      <w:r>
        <w:rPr>
          <w:rFonts w:hint="eastAsia"/>
        </w:rPr>
        <w:t>外派人员赴任前培训</w:t>
      </w:r>
    </w:p>
    <w:p w:rsidR="006E29CA" w:rsidRDefault="006E29CA" w:rsidP="006E29CA">
      <w:pPr>
        <w:spacing w:after="0"/>
      </w:pPr>
      <w:r>
        <w:t></w:t>
      </w:r>
      <w:r>
        <w:tab/>
        <w:t>CC005</w:t>
      </w:r>
      <w:r>
        <w:rPr>
          <w:rFonts w:hint="eastAsia"/>
        </w:rPr>
        <w:t>虚拟团队管理</w:t>
      </w:r>
    </w:p>
    <w:p w:rsidR="006E29CA" w:rsidRDefault="006E29CA" w:rsidP="006E29CA">
      <w:pPr>
        <w:spacing w:after="0"/>
      </w:pPr>
      <w:r>
        <w:t></w:t>
      </w:r>
      <w:r>
        <w:tab/>
        <w:t>CC006</w:t>
      </w:r>
      <w:r>
        <w:rPr>
          <w:rFonts w:hint="eastAsia"/>
        </w:rPr>
        <w:t>国家文化</w:t>
      </w:r>
    </w:p>
    <w:p w:rsidR="006E29CA" w:rsidRDefault="006E29CA" w:rsidP="006E29CA">
      <w:pPr>
        <w:spacing w:after="0"/>
        <w:rPr>
          <w:rFonts w:hint="eastAsia"/>
        </w:rPr>
      </w:pPr>
      <w:r>
        <w:rPr>
          <w:rFonts w:hint="eastAsia"/>
        </w:rPr>
        <w:t>注：各课程间章节可根据客户实际需求灵活调整，还可以根据客户实际需求进一步定制。</w:t>
      </w:r>
    </w:p>
    <w:p w:rsidR="006E29CA" w:rsidRDefault="006E29CA" w:rsidP="006E29CA">
      <w:pPr>
        <w:spacing w:after="0"/>
        <w:rPr>
          <w:rFonts w:hint="eastAsia"/>
        </w:rPr>
      </w:pPr>
      <w:r>
        <w:rPr>
          <w:rFonts w:hint="eastAsia"/>
        </w:rPr>
        <w:t>情商管理类：</w:t>
      </w:r>
    </w:p>
    <w:p w:rsidR="006E29CA" w:rsidRDefault="006E29CA" w:rsidP="006E29CA">
      <w:pPr>
        <w:spacing w:after="0"/>
      </w:pPr>
      <w:r>
        <w:t></w:t>
      </w:r>
      <w:r>
        <w:tab/>
        <w:t>EQ001</w:t>
      </w:r>
      <w:r>
        <w:rPr>
          <w:rFonts w:hint="eastAsia"/>
        </w:rPr>
        <w:t>情商领导力</w:t>
      </w:r>
    </w:p>
    <w:p w:rsidR="006E29CA" w:rsidRDefault="006E29CA" w:rsidP="006E29CA">
      <w:pPr>
        <w:spacing w:after="0"/>
      </w:pPr>
      <w:r>
        <w:t></w:t>
      </w:r>
      <w:r>
        <w:tab/>
        <w:t>EQ002</w:t>
      </w:r>
      <w:r>
        <w:rPr>
          <w:rFonts w:hint="eastAsia"/>
        </w:rPr>
        <w:t>情绪与压力管理</w:t>
      </w:r>
    </w:p>
    <w:p w:rsidR="006E29CA" w:rsidRDefault="006E29CA" w:rsidP="006E29CA">
      <w:pPr>
        <w:spacing w:after="0"/>
      </w:pPr>
      <w:r>
        <w:t></w:t>
      </w:r>
      <w:r>
        <w:tab/>
        <w:t xml:space="preserve">EQ003 </w:t>
      </w:r>
      <w:r>
        <w:rPr>
          <w:rFonts w:hint="eastAsia"/>
        </w:rPr>
        <w:t>非职权影响力</w:t>
      </w:r>
    </w:p>
    <w:p w:rsidR="006E29CA" w:rsidRDefault="006E29CA" w:rsidP="006E29CA">
      <w:pPr>
        <w:spacing w:after="0"/>
        <w:rPr>
          <w:rFonts w:hint="eastAsia"/>
        </w:rPr>
      </w:pPr>
      <w:r>
        <w:rPr>
          <w:rFonts w:hint="eastAsia"/>
        </w:rPr>
        <w:t>创新管理类：</w:t>
      </w:r>
    </w:p>
    <w:p w:rsidR="006E29CA" w:rsidRDefault="006E29CA" w:rsidP="006E29CA">
      <w:pPr>
        <w:spacing w:after="0"/>
      </w:pPr>
      <w:r>
        <w:t></w:t>
      </w:r>
      <w:r>
        <w:tab/>
        <w:t>IN001</w:t>
      </w:r>
      <w:r>
        <w:rPr>
          <w:rFonts w:hint="eastAsia"/>
        </w:rPr>
        <w:t>创新思维</w:t>
      </w:r>
    </w:p>
    <w:p w:rsidR="006E29CA" w:rsidRDefault="006E29CA" w:rsidP="006E29CA">
      <w:pPr>
        <w:spacing w:after="0"/>
      </w:pPr>
      <w:r>
        <w:t></w:t>
      </w:r>
      <w:r>
        <w:tab/>
        <w:t>IN002</w:t>
      </w:r>
      <w:r>
        <w:rPr>
          <w:rFonts w:hint="eastAsia"/>
        </w:rPr>
        <w:t>设计思维</w:t>
      </w:r>
    </w:p>
    <w:p w:rsidR="00E47F3B" w:rsidRDefault="00E47F3B" w:rsidP="0086587D">
      <w:pPr>
        <w:spacing w:after="0"/>
      </w:pPr>
    </w:p>
    <w:sectPr w:rsidR="00E47F3B" w:rsidSect="00037618">
      <w:headerReference w:type="default" r:id="rId7"/>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2B8" w:rsidRDefault="008452B8" w:rsidP="00037618">
      <w:pPr>
        <w:spacing w:after="0"/>
      </w:pPr>
      <w:r>
        <w:separator/>
      </w:r>
    </w:p>
  </w:endnote>
  <w:endnote w:type="continuationSeparator" w:id="0">
    <w:p w:rsidR="008452B8" w:rsidRDefault="008452B8" w:rsidP="0003761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2B8" w:rsidRDefault="008452B8" w:rsidP="00037618">
      <w:pPr>
        <w:spacing w:after="0"/>
      </w:pPr>
      <w:r>
        <w:separator/>
      </w:r>
    </w:p>
  </w:footnote>
  <w:footnote w:type="continuationSeparator" w:id="0">
    <w:p w:rsidR="008452B8" w:rsidRDefault="008452B8" w:rsidP="0003761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18" w:rsidRDefault="00037618" w:rsidP="00037618">
    <w:pPr>
      <w:pStyle w:val="a3"/>
      <w:pBdr>
        <w:bottom w:val="none" w:sz="0" w:space="1" w:color="auto"/>
      </w:pBdr>
      <w:spacing w:after="0"/>
    </w:pPr>
    <w:r>
      <w:rPr>
        <w:noProof/>
      </w:rPr>
      <w:drawing>
        <wp:anchor distT="0" distB="0" distL="114300" distR="114300" simplePos="0" relativeHeight="251658240" behindDoc="1" locked="0" layoutInCell="1" allowOverlap="1">
          <wp:simplePos x="0" y="0"/>
          <wp:positionH relativeFrom="column">
            <wp:posOffset>221615</wp:posOffset>
          </wp:positionH>
          <wp:positionV relativeFrom="paragraph">
            <wp:posOffset>-40640</wp:posOffset>
          </wp:positionV>
          <wp:extent cx="1314450" cy="438150"/>
          <wp:effectExtent l="19050" t="0" r="0" b="0"/>
          <wp:wrapTight wrapText="bothSides">
            <wp:wrapPolygon edited="0">
              <wp:start x="-313" y="0"/>
              <wp:lineTo x="-313" y="20661"/>
              <wp:lineTo x="21600" y="20661"/>
              <wp:lineTo x="21600" y="0"/>
              <wp:lineTo x="-313" y="0"/>
            </wp:wrapPolygon>
          </wp:wrapTight>
          <wp:docPr id="1" name="图片 1" descr="sdlzz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lzzx logo"/>
                  <pic:cNvPicPr>
                    <a:picLocks noChangeAspect="1" noChangeArrowheads="1"/>
                  </pic:cNvPicPr>
                </pic:nvPicPr>
                <pic:blipFill>
                  <a:blip r:embed="rId1"/>
                  <a:srcRect/>
                  <a:stretch>
                    <a:fillRect/>
                  </a:stretch>
                </pic:blipFill>
                <pic:spPr bwMode="auto">
                  <a:xfrm>
                    <a:off x="0" y="0"/>
                    <a:ext cx="1314450" cy="438150"/>
                  </a:xfrm>
                  <a:prstGeom prst="rect">
                    <a:avLst/>
                  </a:prstGeom>
                  <a:noFill/>
                  <a:ln w="9525">
                    <a:noFill/>
                    <a:miter lim="800000"/>
                    <a:headEnd/>
                    <a:tailEnd/>
                  </a:ln>
                </pic:spPr>
              </pic:pic>
            </a:graphicData>
          </a:graphic>
        </wp:anchor>
      </w:drawing>
    </w:r>
    <w:r>
      <w:rPr>
        <w:rFonts w:hint="eastAsia"/>
      </w:rPr>
      <w:t>山东立正</w:t>
    </w:r>
    <w:r w:rsidRPr="00C958BE">
      <w:rPr>
        <w:rFonts w:hint="eastAsia"/>
      </w:rPr>
      <w:t>www.sdlzzx.com</w:t>
    </w:r>
  </w:p>
  <w:p w:rsidR="00037618" w:rsidRDefault="00037618" w:rsidP="00037618">
    <w:pPr>
      <w:pStyle w:val="a3"/>
      <w:pBdr>
        <w:bottom w:val="none" w:sz="0" w:space="1" w:color="auto"/>
      </w:pBdr>
      <w:spacing w:after="0"/>
    </w:pPr>
    <w:r>
      <w:rPr>
        <w:rFonts w:hint="eastAsia"/>
      </w:rPr>
      <w:t>联系方式</w:t>
    </w:r>
    <w:r>
      <w:rPr>
        <w:rFonts w:hint="eastAsia"/>
      </w:rPr>
      <w:t xml:space="preserve"> 0531-82971531  13969083947(</w:t>
    </w:r>
    <w:r>
      <w:rPr>
        <w:rFonts w:hint="eastAsia"/>
      </w:rPr>
      <w:t>微信同号</w:t>
    </w:r>
    <w:r>
      <w:rPr>
        <w:rFonts w:hint="eastAsia"/>
      </w:rPr>
      <w:t>)</w:t>
    </w:r>
  </w:p>
  <w:p w:rsidR="00037618" w:rsidRDefault="00037618" w:rsidP="0003761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319490"/>
  </w:hdrShapeDefaults>
  <w:footnotePr>
    <w:footnote w:id="-1"/>
    <w:footnote w:id="0"/>
  </w:footnotePr>
  <w:endnotePr>
    <w:endnote w:id="-1"/>
    <w:endnote w:id="0"/>
  </w:endnotePr>
  <w:compat>
    <w:useFELayout/>
  </w:compat>
  <w:rsids>
    <w:rsidRoot w:val="00D31D50"/>
    <w:rsid w:val="00004182"/>
    <w:rsid w:val="0000429F"/>
    <w:rsid w:val="0001000A"/>
    <w:rsid w:val="0001402A"/>
    <w:rsid w:val="00025D32"/>
    <w:rsid w:val="00037618"/>
    <w:rsid w:val="0003796F"/>
    <w:rsid w:val="00045388"/>
    <w:rsid w:val="00052331"/>
    <w:rsid w:val="0005636D"/>
    <w:rsid w:val="00056A54"/>
    <w:rsid w:val="00056C0A"/>
    <w:rsid w:val="00057062"/>
    <w:rsid w:val="00066EC3"/>
    <w:rsid w:val="00067F37"/>
    <w:rsid w:val="00076392"/>
    <w:rsid w:val="000836C3"/>
    <w:rsid w:val="000855D3"/>
    <w:rsid w:val="0009015F"/>
    <w:rsid w:val="000910F4"/>
    <w:rsid w:val="00095604"/>
    <w:rsid w:val="000A18FE"/>
    <w:rsid w:val="000A2D74"/>
    <w:rsid w:val="000B1A01"/>
    <w:rsid w:val="000C2D94"/>
    <w:rsid w:val="000C6E3F"/>
    <w:rsid w:val="000E7E39"/>
    <w:rsid w:val="0011042F"/>
    <w:rsid w:val="0012193C"/>
    <w:rsid w:val="00127BCB"/>
    <w:rsid w:val="00127D09"/>
    <w:rsid w:val="001425F6"/>
    <w:rsid w:val="001451AE"/>
    <w:rsid w:val="0015155E"/>
    <w:rsid w:val="00153A21"/>
    <w:rsid w:val="001745FE"/>
    <w:rsid w:val="0017583D"/>
    <w:rsid w:val="00190DC6"/>
    <w:rsid w:val="001929DA"/>
    <w:rsid w:val="001937BD"/>
    <w:rsid w:val="00194A33"/>
    <w:rsid w:val="001C6CD5"/>
    <w:rsid w:val="001D2FF0"/>
    <w:rsid w:val="001D52F3"/>
    <w:rsid w:val="001E0F84"/>
    <w:rsid w:val="001E389A"/>
    <w:rsid w:val="001E56CD"/>
    <w:rsid w:val="00205FA3"/>
    <w:rsid w:val="00210170"/>
    <w:rsid w:val="0022180F"/>
    <w:rsid w:val="00222C79"/>
    <w:rsid w:val="00223327"/>
    <w:rsid w:val="002233D5"/>
    <w:rsid w:val="00226ABF"/>
    <w:rsid w:val="00230A6E"/>
    <w:rsid w:val="00252EFE"/>
    <w:rsid w:val="00257D21"/>
    <w:rsid w:val="00271E45"/>
    <w:rsid w:val="00291D77"/>
    <w:rsid w:val="002A0BA5"/>
    <w:rsid w:val="002B129A"/>
    <w:rsid w:val="002B14ED"/>
    <w:rsid w:val="002B5C04"/>
    <w:rsid w:val="002B78BE"/>
    <w:rsid w:val="002D0C4E"/>
    <w:rsid w:val="002D1216"/>
    <w:rsid w:val="002D15DC"/>
    <w:rsid w:val="002E2A93"/>
    <w:rsid w:val="002F3E95"/>
    <w:rsid w:val="00300EDE"/>
    <w:rsid w:val="00301589"/>
    <w:rsid w:val="00313004"/>
    <w:rsid w:val="00323B43"/>
    <w:rsid w:val="003344F8"/>
    <w:rsid w:val="00340659"/>
    <w:rsid w:val="00350855"/>
    <w:rsid w:val="0035755D"/>
    <w:rsid w:val="0036205B"/>
    <w:rsid w:val="00367932"/>
    <w:rsid w:val="00383D63"/>
    <w:rsid w:val="003A31AF"/>
    <w:rsid w:val="003A5053"/>
    <w:rsid w:val="003A593A"/>
    <w:rsid w:val="003B3E59"/>
    <w:rsid w:val="003C5219"/>
    <w:rsid w:val="003D36C3"/>
    <w:rsid w:val="003D37D8"/>
    <w:rsid w:val="003D6A22"/>
    <w:rsid w:val="003E21B1"/>
    <w:rsid w:val="003E3B96"/>
    <w:rsid w:val="003E4859"/>
    <w:rsid w:val="003F0192"/>
    <w:rsid w:val="003F2A66"/>
    <w:rsid w:val="003F6703"/>
    <w:rsid w:val="004022A7"/>
    <w:rsid w:val="0040783C"/>
    <w:rsid w:val="00413325"/>
    <w:rsid w:val="004222D3"/>
    <w:rsid w:val="00426133"/>
    <w:rsid w:val="004358AB"/>
    <w:rsid w:val="004364D3"/>
    <w:rsid w:val="004367E3"/>
    <w:rsid w:val="0044002A"/>
    <w:rsid w:val="00453761"/>
    <w:rsid w:val="00471639"/>
    <w:rsid w:val="00476130"/>
    <w:rsid w:val="004842EF"/>
    <w:rsid w:val="00490162"/>
    <w:rsid w:val="004B307C"/>
    <w:rsid w:val="004B5F3E"/>
    <w:rsid w:val="004D6D22"/>
    <w:rsid w:val="004D6EA4"/>
    <w:rsid w:val="004E376E"/>
    <w:rsid w:val="004E4372"/>
    <w:rsid w:val="004F58A4"/>
    <w:rsid w:val="004F7BB6"/>
    <w:rsid w:val="00555AFA"/>
    <w:rsid w:val="00557466"/>
    <w:rsid w:val="005752B5"/>
    <w:rsid w:val="00591F74"/>
    <w:rsid w:val="005A4FD5"/>
    <w:rsid w:val="005B351D"/>
    <w:rsid w:val="005F35A9"/>
    <w:rsid w:val="005F611A"/>
    <w:rsid w:val="005F6AC5"/>
    <w:rsid w:val="005F6BFF"/>
    <w:rsid w:val="0060774E"/>
    <w:rsid w:val="00610189"/>
    <w:rsid w:val="00617989"/>
    <w:rsid w:val="0062068D"/>
    <w:rsid w:val="0064040A"/>
    <w:rsid w:val="00645257"/>
    <w:rsid w:val="006458F2"/>
    <w:rsid w:val="00665FCE"/>
    <w:rsid w:val="0066678D"/>
    <w:rsid w:val="00673B77"/>
    <w:rsid w:val="00686623"/>
    <w:rsid w:val="00691156"/>
    <w:rsid w:val="00694FED"/>
    <w:rsid w:val="006B28CC"/>
    <w:rsid w:val="006B3209"/>
    <w:rsid w:val="006B5AFF"/>
    <w:rsid w:val="006B78E2"/>
    <w:rsid w:val="006C183B"/>
    <w:rsid w:val="006D2E45"/>
    <w:rsid w:val="006E29CA"/>
    <w:rsid w:val="006F4E9F"/>
    <w:rsid w:val="00706DA5"/>
    <w:rsid w:val="007177A5"/>
    <w:rsid w:val="00721239"/>
    <w:rsid w:val="00731131"/>
    <w:rsid w:val="007325DF"/>
    <w:rsid w:val="00735D01"/>
    <w:rsid w:val="00757540"/>
    <w:rsid w:val="00770D49"/>
    <w:rsid w:val="00772043"/>
    <w:rsid w:val="00783564"/>
    <w:rsid w:val="00787EF2"/>
    <w:rsid w:val="007A3387"/>
    <w:rsid w:val="007B1B5E"/>
    <w:rsid w:val="007B5B54"/>
    <w:rsid w:val="007C4540"/>
    <w:rsid w:val="007D64E6"/>
    <w:rsid w:val="007E0E90"/>
    <w:rsid w:val="007F3C6A"/>
    <w:rsid w:val="00807B44"/>
    <w:rsid w:val="0082303F"/>
    <w:rsid w:val="00831C9F"/>
    <w:rsid w:val="00833AF8"/>
    <w:rsid w:val="00834CF3"/>
    <w:rsid w:val="0083633A"/>
    <w:rsid w:val="008452B8"/>
    <w:rsid w:val="00847424"/>
    <w:rsid w:val="0085054C"/>
    <w:rsid w:val="00861C5D"/>
    <w:rsid w:val="0086540C"/>
    <w:rsid w:val="0086587D"/>
    <w:rsid w:val="008A5644"/>
    <w:rsid w:val="008A6AC5"/>
    <w:rsid w:val="008B1F74"/>
    <w:rsid w:val="008B5EFF"/>
    <w:rsid w:val="008B7586"/>
    <w:rsid w:val="008B7726"/>
    <w:rsid w:val="008C30CC"/>
    <w:rsid w:val="008F29C4"/>
    <w:rsid w:val="00927F3B"/>
    <w:rsid w:val="009438DF"/>
    <w:rsid w:val="009468F8"/>
    <w:rsid w:val="00951B87"/>
    <w:rsid w:val="009637D5"/>
    <w:rsid w:val="00965F7A"/>
    <w:rsid w:val="00967200"/>
    <w:rsid w:val="00967A1E"/>
    <w:rsid w:val="00970E65"/>
    <w:rsid w:val="009777E2"/>
    <w:rsid w:val="009801D5"/>
    <w:rsid w:val="009822F5"/>
    <w:rsid w:val="00986CCD"/>
    <w:rsid w:val="0099177D"/>
    <w:rsid w:val="009918DB"/>
    <w:rsid w:val="00992E53"/>
    <w:rsid w:val="00995053"/>
    <w:rsid w:val="009B2188"/>
    <w:rsid w:val="009B581D"/>
    <w:rsid w:val="009C2EB0"/>
    <w:rsid w:val="009E08E7"/>
    <w:rsid w:val="009E12E4"/>
    <w:rsid w:val="009F4190"/>
    <w:rsid w:val="00A0609D"/>
    <w:rsid w:val="00A07DFE"/>
    <w:rsid w:val="00A10D2B"/>
    <w:rsid w:val="00A16676"/>
    <w:rsid w:val="00A21050"/>
    <w:rsid w:val="00A54BB8"/>
    <w:rsid w:val="00A636C8"/>
    <w:rsid w:val="00A82280"/>
    <w:rsid w:val="00A93976"/>
    <w:rsid w:val="00AB1F26"/>
    <w:rsid w:val="00AB28DC"/>
    <w:rsid w:val="00AC7D2F"/>
    <w:rsid w:val="00AD6D49"/>
    <w:rsid w:val="00AE08B3"/>
    <w:rsid w:val="00AE6E8B"/>
    <w:rsid w:val="00AE7989"/>
    <w:rsid w:val="00B06D3B"/>
    <w:rsid w:val="00B07676"/>
    <w:rsid w:val="00B14B08"/>
    <w:rsid w:val="00B15CD1"/>
    <w:rsid w:val="00B202A5"/>
    <w:rsid w:val="00B243E3"/>
    <w:rsid w:val="00B44BC2"/>
    <w:rsid w:val="00B55BFA"/>
    <w:rsid w:val="00B633B7"/>
    <w:rsid w:val="00B66FC7"/>
    <w:rsid w:val="00B71B62"/>
    <w:rsid w:val="00B71C18"/>
    <w:rsid w:val="00B77AB0"/>
    <w:rsid w:val="00B840E2"/>
    <w:rsid w:val="00B91F5F"/>
    <w:rsid w:val="00BC0C5A"/>
    <w:rsid w:val="00BD6D56"/>
    <w:rsid w:val="00BF1092"/>
    <w:rsid w:val="00BF6187"/>
    <w:rsid w:val="00C12358"/>
    <w:rsid w:val="00C21F73"/>
    <w:rsid w:val="00C225F8"/>
    <w:rsid w:val="00C3156B"/>
    <w:rsid w:val="00C36A78"/>
    <w:rsid w:val="00C41A99"/>
    <w:rsid w:val="00C615B7"/>
    <w:rsid w:val="00C66428"/>
    <w:rsid w:val="00C67A60"/>
    <w:rsid w:val="00C8321A"/>
    <w:rsid w:val="00C87C8F"/>
    <w:rsid w:val="00C905EB"/>
    <w:rsid w:val="00C91558"/>
    <w:rsid w:val="00C95A2B"/>
    <w:rsid w:val="00CA03BB"/>
    <w:rsid w:val="00CB0BE0"/>
    <w:rsid w:val="00CB2BA0"/>
    <w:rsid w:val="00CC0B5F"/>
    <w:rsid w:val="00CD4675"/>
    <w:rsid w:val="00CD748E"/>
    <w:rsid w:val="00CE37B7"/>
    <w:rsid w:val="00CF76E1"/>
    <w:rsid w:val="00D07677"/>
    <w:rsid w:val="00D12C1B"/>
    <w:rsid w:val="00D13766"/>
    <w:rsid w:val="00D26C58"/>
    <w:rsid w:val="00D31D50"/>
    <w:rsid w:val="00D46295"/>
    <w:rsid w:val="00D528CF"/>
    <w:rsid w:val="00D6216E"/>
    <w:rsid w:val="00D727FA"/>
    <w:rsid w:val="00DA38B7"/>
    <w:rsid w:val="00DC4512"/>
    <w:rsid w:val="00DD5FFE"/>
    <w:rsid w:val="00DE0E76"/>
    <w:rsid w:val="00DE24BF"/>
    <w:rsid w:val="00DE2F48"/>
    <w:rsid w:val="00DE3F03"/>
    <w:rsid w:val="00DE7105"/>
    <w:rsid w:val="00DF00FC"/>
    <w:rsid w:val="00DF6205"/>
    <w:rsid w:val="00DF6E97"/>
    <w:rsid w:val="00E042D5"/>
    <w:rsid w:val="00E158E5"/>
    <w:rsid w:val="00E459E3"/>
    <w:rsid w:val="00E47F3B"/>
    <w:rsid w:val="00E6194F"/>
    <w:rsid w:val="00E66630"/>
    <w:rsid w:val="00E71390"/>
    <w:rsid w:val="00E734E9"/>
    <w:rsid w:val="00E90CD4"/>
    <w:rsid w:val="00EA26E2"/>
    <w:rsid w:val="00EB21B6"/>
    <w:rsid w:val="00EC5E32"/>
    <w:rsid w:val="00ED0092"/>
    <w:rsid w:val="00EF0D1E"/>
    <w:rsid w:val="00EF4D9B"/>
    <w:rsid w:val="00F020E2"/>
    <w:rsid w:val="00F102F6"/>
    <w:rsid w:val="00F16644"/>
    <w:rsid w:val="00F2178D"/>
    <w:rsid w:val="00F251DA"/>
    <w:rsid w:val="00F34BA0"/>
    <w:rsid w:val="00F42E25"/>
    <w:rsid w:val="00F50C21"/>
    <w:rsid w:val="00F548E8"/>
    <w:rsid w:val="00F673D8"/>
    <w:rsid w:val="00F803E9"/>
    <w:rsid w:val="00FA68FD"/>
    <w:rsid w:val="00FC78A5"/>
    <w:rsid w:val="00FC7B67"/>
    <w:rsid w:val="00FC7F4A"/>
    <w:rsid w:val="00FD21DD"/>
    <w:rsid w:val="00FD2421"/>
    <w:rsid w:val="00FE43C0"/>
    <w:rsid w:val="00FE6E82"/>
    <w:rsid w:val="00FF3F1B"/>
    <w:rsid w:val="00FF64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9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3761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37618"/>
    <w:rPr>
      <w:rFonts w:ascii="Tahoma" w:hAnsi="Tahoma"/>
      <w:sz w:val="18"/>
      <w:szCs w:val="18"/>
    </w:rPr>
  </w:style>
  <w:style w:type="paragraph" w:styleId="a4">
    <w:name w:val="footer"/>
    <w:basedOn w:val="a"/>
    <w:link w:val="Char0"/>
    <w:uiPriority w:val="99"/>
    <w:semiHidden/>
    <w:unhideWhenUsed/>
    <w:rsid w:val="00037618"/>
    <w:pPr>
      <w:tabs>
        <w:tab w:val="center" w:pos="4153"/>
        <w:tab w:val="right" w:pos="8306"/>
      </w:tabs>
    </w:pPr>
    <w:rPr>
      <w:sz w:val="18"/>
      <w:szCs w:val="18"/>
    </w:rPr>
  </w:style>
  <w:style w:type="character" w:customStyle="1" w:styleId="Char0">
    <w:name w:val="页脚 Char"/>
    <w:basedOn w:val="a0"/>
    <w:link w:val="a4"/>
    <w:uiPriority w:val="99"/>
    <w:semiHidden/>
    <w:rsid w:val="00037618"/>
    <w:rPr>
      <w:rFonts w:ascii="Tahoma" w:hAnsi="Tahoma"/>
      <w:sz w:val="18"/>
      <w:szCs w:val="18"/>
    </w:rPr>
  </w:style>
  <w:style w:type="paragraph" w:styleId="a5">
    <w:name w:val="No Spacing"/>
    <w:uiPriority w:val="1"/>
    <w:qFormat/>
    <w:rsid w:val="00037618"/>
    <w:pPr>
      <w:adjustRightInd w:val="0"/>
      <w:snapToGrid w:val="0"/>
      <w:spacing w:after="0" w:line="240" w:lineRule="auto"/>
    </w:pPr>
    <w:rPr>
      <w:rFonts w:ascii="Tahoma" w:hAnsi="Tahoma"/>
    </w:rPr>
  </w:style>
  <w:style w:type="character" w:styleId="a6">
    <w:name w:val="Hyperlink"/>
    <w:basedOn w:val="a0"/>
    <w:uiPriority w:val="99"/>
    <w:unhideWhenUsed/>
    <w:rsid w:val="00222C79"/>
    <w:rPr>
      <w:color w:val="0000FF" w:themeColor="hyperlink"/>
      <w:u w:val="single"/>
    </w:rPr>
  </w:style>
  <w:style w:type="character" w:styleId="a7">
    <w:name w:val="FollowedHyperlink"/>
    <w:basedOn w:val="a0"/>
    <w:uiPriority w:val="99"/>
    <w:semiHidden/>
    <w:unhideWhenUsed/>
    <w:rsid w:val="00222C79"/>
    <w:rPr>
      <w:color w:val="800080" w:themeColor="followedHyperlink"/>
      <w:u w:val="single"/>
    </w:rPr>
  </w:style>
  <w:style w:type="paragraph" w:styleId="a8">
    <w:name w:val="Balloon Text"/>
    <w:basedOn w:val="a"/>
    <w:link w:val="Char1"/>
    <w:uiPriority w:val="99"/>
    <w:semiHidden/>
    <w:unhideWhenUsed/>
    <w:rsid w:val="001937BD"/>
    <w:pPr>
      <w:spacing w:after="0"/>
    </w:pPr>
    <w:rPr>
      <w:sz w:val="18"/>
      <w:szCs w:val="18"/>
    </w:rPr>
  </w:style>
  <w:style w:type="character" w:customStyle="1" w:styleId="Char1">
    <w:name w:val="批注框文本 Char"/>
    <w:basedOn w:val="a0"/>
    <w:link w:val="a8"/>
    <w:uiPriority w:val="99"/>
    <w:semiHidden/>
    <w:rsid w:val="001937BD"/>
    <w:rPr>
      <w:rFonts w:ascii="Tahoma" w:hAnsi="Tahoma"/>
      <w:sz w:val="18"/>
      <w:szCs w:val="18"/>
    </w:rPr>
  </w:style>
  <w:style w:type="table" w:styleId="a9">
    <w:name w:val="Table Grid"/>
    <w:basedOn w:val="a1"/>
    <w:uiPriority w:val="59"/>
    <w:rsid w:val="00FC78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3092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74EB10C-E11E-41F2-AD8F-8BEE9E7C3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5</Pages>
  <Words>479</Words>
  <Characters>2736</Characters>
  <Application>Microsoft Office Word</Application>
  <DocSecurity>0</DocSecurity>
  <Lines>22</Lines>
  <Paragraphs>6</Paragraphs>
  <ScaleCrop>false</ScaleCrop>
  <Company/>
  <LinksUpToDate>false</LinksUpToDate>
  <CharactersWithSpaces>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173</cp:revision>
  <dcterms:created xsi:type="dcterms:W3CDTF">2008-09-11T17:20:00Z</dcterms:created>
  <dcterms:modified xsi:type="dcterms:W3CDTF">2024-03-19T06:04:00Z</dcterms:modified>
</cp:coreProperties>
</file>