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C16F43" w:rsidP="00C16F4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C16F43">
        <w:rPr>
          <w:rFonts w:ascii="Arial" w:eastAsia="黑体" w:hAnsi="Arial" w:cs="Arial" w:hint="eastAsia"/>
          <w:b/>
          <w:color w:val="1F497D"/>
          <w:sz w:val="44"/>
          <w:szCs w:val="44"/>
        </w:rPr>
        <w:t>独家课程</w:t>
      </w:r>
      <w:r w:rsidRPr="00C16F43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C16F43">
        <w:rPr>
          <w:rFonts w:ascii="Arial" w:eastAsia="黑体" w:hAnsi="Arial" w:cs="Arial" w:hint="eastAsia"/>
          <w:b/>
          <w:color w:val="1F497D"/>
          <w:sz w:val="44"/>
          <w:szCs w:val="44"/>
        </w:rPr>
        <w:t>制造业库存控制技术与策略赠送签名书）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C16F43" w:rsidRDefault="000836C3" w:rsidP="00C16F4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C16F43">
              <w:rPr>
                <w:rFonts w:hint="eastAsia"/>
              </w:rPr>
              <w:t>2024</w:t>
            </w:r>
            <w:r w:rsidR="00C16F43">
              <w:rPr>
                <w:rFonts w:hint="eastAsia"/>
              </w:rPr>
              <w:t>年</w:t>
            </w:r>
            <w:r w:rsidR="00C16F43">
              <w:rPr>
                <w:rFonts w:hint="eastAsia"/>
              </w:rPr>
              <w:t>4</w:t>
            </w:r>
            <w:r w:rsidR="00C16F43">
              <w:rPr>
                <w:rFonts w:hint="eastAsia"/>
              </w:rPr>
              <w:t>月</w:t>
            </w:r>
            <w:r w:rsidR="00C16F43">
              <w:rPr>
                <w:rFonts w:hint="eastAsia"/>
              </w:rPr>
              <w:t>26-27</w:t>
            </w:r>
            <w:r w:rsidR="00C16F43">
              <w:rPr>
                <w:rFonts w:hint="eastAsia"/>
              </w:rPr>
              <w:t>日（周五六）上海</w:t>
            </w:r>
            <w:r w:rsidR="00C16F43">
              <w:rPr>
                <w:rFonts w:hint="eastAsia"/>
              </w:rPr>
              <w:t xml:space="preserve">      11</w:t>
            </w:r>
            <w:r w:rsidR="00C16F43">
              <w:rPr>
                <w:rFonts w:hint="eastAsia"/>
              </w:rPr>
              <w:t>月</w:t>
            </w:r>
            <w:r w:rsidR="00C16F43">
              <w:rPr>
                <w:rFonts w:hint="eastAsia"/>
              </w:rPr>
              <w:t>8-9</w:t>
            </w:r>
            <w:r w:rsidR="00C16F43">
              <w:rPr>
                <w:rFonts w:hint="eastAsia"/>
              </w:rPr>
              <w:t>日（周五六）上海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C16F43">
              <w:rPr>
                <w:rFonts w:hint="eastAsia"/>
              </w:rPr>
              <w:t>程晓华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C16F43">
              <w:rPr>
                <w:rFonts w:ascii="Arial" w:hAnsi="Arial" w:cs="Arial" w:hint="eastAsia"/>
                <w:szCs w:val="21"/>
              </w:rPr>
              <w:t>6800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16F43" w:rsidRDefault="00A07DFE" w:rsidP="00C16F43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proofErr w:type="spellStart"/>
            <w:r w:rsidR="00C16F43">
              <w:rPr>
                <w:rFonts w:hint="eastAsia"/>
              </w:rPr>
              <w:t>CXOs</w:t>
            </w:r>
            <w:proofErr w:type="spellEnd"/>
            <w:r w:rsidR="00C16F43">
              <w:rPr>
                <w:rFonts w:hint="eastAsia"/>
              </w:rPr>
              <w:t>、销售、订单管理、需求计划、生产计划、采购计划、生产管理、采购、供应商管理、财务、物流、</w:t>
            </w:r>
            <w:r w:rsidR="00C16F43">
              <w:rPr>
                <w:rFonts w:hint="eastAsia"/>
              </w:rPr>
              <w:t>ERP</w:t>
            </w:r>
            <w:r w:rsidR="00C16F43">
              <w:rPr>
                <w:rFonts w:hint="eastAsia"/>
              </w:rPr>
              <w:t>及</w:t>
            </w:r>
            <w:r w:rsidR="00C16F43">
              <w:rPr>
                <w:rFonts w:hint="eastAsia"/>
              </w:rPr>
              <w:t xml:space="preserve">IT </w:t>
            </w:r>
            <w:r w:rsidR="00C16F43">
              <w:rPr>
                <w:rFonts w:hint="eastAsia"/>
              </w:rPr>
              <w:t>等具有一定经验的关键骨干人员。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0525CB">
              <w:rPr>
                <w:rFonts w:ascii="Arial" w:hAnsi="Arial" w:cs="Arial"/>
                <w:szCs w:val="21"/>
              </w:rPr>
              <w:fldChar w:fldCharType="begin"/>
            </w:r>
            <w:r w:rsidR="000525CB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0525CB" w:rsidRPr="000525CB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0525CB" w:rsidRPr="000525CB">
              <w:rPr>
                <w:rFonts w:ascii="Arial" w:hAnsi="Arial" w:cs="Arial" w:hint="eastAsia"/>
                <w:szCs w:val="21"/>
              </w:rPr>
              <w:instrText>147.</w:instrText>
            </w:r>
            <w:r w:rsidR="000525CB" w:rsidRPr="000525CB">
              <w:rPr>
                <w:rFonts w:ascii="Arial" w:hAnsi="Arial" w:cs="Arial"/>
                <w:szCs w:val="21"/>
              </w:rPr>
              <w:instrText>htm</w:instrText>
            </w:r>
            <w:r w:rsidR="000525CB">
              <w:rPr>
                <w:rFonts w:ascii="Arial" w:hAnsi="Arial" w:cs="Arial"/>
                <w:szCs w:val="21"/>
              </w:rPr>
              <w:instrText xml:space="preserve">" </w:instrText>
            </w:r>
            <w:r w:rsidR="000525CB">
              <w:rPr>
                <w:rFonts w:ascii="Arial" w:hAnsi="Arial" w:cs="Arial"/>
                <w:szCs w:val="21"/>
              </w:rPr>
              <w:fldChar w:fldCharType="separate"/>
            </w:r>
            <w:r w:rsidR="000525CB" w:rsidRPr="009663DA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0525CB" w:rsidRPr="009663DA">
              <w:rPr>
                <w:rStyle w:val="a6"/>
                <w:rFonts w:ascii="Arial" w:hAnsi="Arial" w:cs="Arial" w:hint="eastAsia"/>
                <w:szCs w:val="21"/>
              </w:rPr>
              <w:t>147.</w:t>
            </w:r>
            <w:r w:rsidR="000525CB" w:rsidRPr="009663DA">
              <w:rPr>
                <w:rStyle w:val="a6"/>
                <w:rFonts w:ascii="Arial" w:hAnsi="Arial" w:cs="Arial"/>
                <w:szCs w:val="21"/>
              </w:rPr>
              <w:t>htm</w:t>
            </w:r>
            <w:r w:rsidR="000525CB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C16F43" w:rsidRDefault="00C16F43" w:rsidP="00C16F43">
      <w:pPr>
        <w:spacing w:after="0"/>
      </w:pPr>
      <w:r>
        <w:rPr>
          <w:rFonts w:hint="eastAsia"/>
        </w:rPr>
        <w:t>课程目的：</w:t>
      </w:r>
    </w:p>
    <w:p w:rsidR="00C16F43" w:rsidRDefault="00C16F43" w:rsidP="00C16F43">
      <w:pPr>
        <w:spacing w:after="0"/>
      </w:pPr>
      <w:r>
        <w:rPr>
          <w:rFonts w:hint="eastAsia"/>
        </w:rPr>
        <w:t>预测永远是错的，需求永远是变的，我们的供应能力则是有限的，时间总是不够用的</w:t>
      </w:r>
      <w:r>
        <w:rPr>
          <w:rFonts w:hint="eastAsia"/>
        </w:rPr>
        <w:t xml:space="preserve"> </w:t>
      </w:r>
      <w:r>
        <w:rPr>
          <w:rFonts w:hint="eastAsia"/>
        </w:rPr>
        <w:t>……以尽可能低的库存持有成本来满足客户越来越“不讲道理”的交付需求，这是本课程的目的。</w:t>
      </w:r>
    </w:p>
    <w:p w:rsidR="00C16F43" w:rsidRDefault="00C16F43" w:rsidP="00C16F43">
      <w:pPr>
        <w:spacing w:after="0"/>
      </w:pPr>
      <w:r>
        <w:rPr>
          <w:rFonts w:hint="eastAsia"/>
        </w:rPr>
        <w:t>课程背景：</w:t>
      </w:r>
    </w:p>
    <w:p w:rsidR="00C16F43" w:rsidRDefault="00C16F43" w:rsidP="00C16F43">
      <w:pPr>
        <w:spacing w:after="0"/>
      </w:pPr>
      <w:r>
        <w:rPr>
          <w:rFonts w:hint="eastAsia"/>
        </w:rPr>
        <w:t>从接单（需求管理）到出货（</w:t>
      </w:r>
      <w:r>
        <w:rPr>
          <w:rFonts w:hint="eastAsia"/>
        </w:rPr>
        <w:t>OTD</w:t>
      </w:r>
      <w:r>
        <w:rPr>
          <w:rFonts w:hint="eastAsia"/>
        </w:rPr>
        <w:t>）、端到端、全流程、全面库存管理，包括中间的</w:t>
      </w:r>
      <w:r>
        <w:rPr>
          <w:rFonts w:hint="eastAsia"/>
        </w:rPr>
        <w:t>MRP</w:t>
      </w:r>
      <w:r>
        <w:rPr>
          <w:rFonts w:hint="eastAsia"/>
        </w:rPr>
        <w:t>及采购管理与生产控制。讲的是以计划为核心的供应链管理的时间与数量问题，也就是库存（</w:t>
      </w:r>
      <w:r>
        <w:rPr>
          <w:rFonts w:hint="eastAsia"/>
        </w:rPr>
        <w:t>Inventory</w:t>
      </w:r>
      <w:r>
        <w:rPr>
          <w:rFonts w:hint="eastAsia"/>
        </w:rPr>
        <w:t>）与交付（</w:t>
      </w:r>
      <w:r>
        <w:rPr>
          <w:rFonts w:hint="eastAsia"/>
        </w:rPr>
        <w:t>Delivery</w:t>
      </w:r>
      <w:r>
        <w:rPr>
          <w:rFonts w:hint="eastAsia"/>
        </w:rPr>
        <w:t>）管控问题。</w:t>
      </w:r>
    </w:p>
    <w:p w:rsidR="00C16F43" w:rsidRDefault="00C16F43" w:rsidP="00C16F43">
      <w:pPr>
        <w:spacing w:after="0"/>
      </w:pPr>
      <w:r>
        <w:rPr>
          <w:rFonts w:hint="eastAsia"/>
        </w:rPr>
        <w:t>本课程的理论依据是</w:t>
      </w:r>
      <w:r>
        <w:rPr>
          <w:rFonts w:hint="eastAsia"/>
        </w:rPr>
        <w:t>SCOR+PLC</w:t>
      </w:r>
      <w:r>
        <w:rPr>
          <w:rFonts w:hint="eastAsia"/>
        </w:rPr>
        <w:t>（供应链运作参考模型</w:t>
      </w:r>
      <w:r>
        <w:rPr>
          <w:rFonts w:hint="eastAsia"/>
        </w:rPr>
        <w:t>+</w:t>
      </w:r>
      <w:r>
        <w:rPr>
          <w:rFonts w:hint="eastAsia"/>
        </w:rPr>
        <w:t>产品生命周期），方法论则是</w:t>
      </w:r>
      <w:r>
        <w:rPr>
          <w:rFonts w:hint="eastAsia"/>
        </w:rPr>
        <w:t>3P1M</w:t>
      </w:r>
      <w:r>
        <w:rPr>
          <w:rFonts w:hint="eastAsia"/>
        </w:rPr>
        <w:t>（流程、组织、绩效及例会），中心思想则是心中有“数”。</w:t>
      </w:r>
    </w:p>
    <w:p w:rsidR="00C16F43" w:rsidRDefault="00C16F43" w:rsidP="00C16F43">
      <w:pPr>
        <w:spacing w:after="0"/>
      </w:pPr>
      <w:r>
        <w:rPr>
          <w:rFonts w:hint="eastAsia"/>
        </w:rPr>
        <w:t>本课程是由程晓华先生于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月亲自设计并一直亲自讲授的国内唯一专门针对“降低呆滞库存（</w:t>
      </w:r>
      <w:r>
        <w:rPr>
          <w:rFonts w:hint="eastAsia"/>
        </w:rPr>
        <w:t>E&amp;O</w:t>
      </w:r>
      <w:r>
        <w:rPr>
          <w:rFonts w:hint="eastAsia"/>
        </w:rPr>
        <w:t>）、提高及时交货率（</w:t>
      </w:r>
      <w:r>
        <w:rPr>
          <w:rFonts w:hint="eastAsia"/>
        </w:rPr>
        <w:t>OTD</w:t>
      </w:r>
      <w:r>
        <w:rPr>
          <w:rFonts w:hint="eastAsia"/>
        </w:rPr>
        <w:t>）、提高库存周转率（</w:t>
      </w:r>
      <w:r>
        <w:rPr>
          <w:rFonts w:hint="eastAsia"/>
        </w:rPr>
        <w:t>ITO</w:t>
      </w:r>
      <w:r>
        <w:rPr>
          <w:rFonts w:hint="eastAsia"/>
        </w:rPr>
        <w:t>）”这个制造业的核心问题进行研究探讨的高端课程。</w:t>
      </w:r>
    </w:p>
    <w:p w:rsidR="00C16F43" w:rsidRDefault="00C16F43" w:rsidP="00C16F43">
      <w:pPr>
        <w:spacing w:after="0"/>
      </w:pPr>
      <w:r>
        <w:rPr>
          <w:rFonts w:hint="eastAsia"/>
        </w:rPr>
        <w:t>课程中的所有案例、模型等都是来自程老师亲自操作或辅导客户处理的实际业务，内容涵盖电子、机械、汽车、汽车零部件、造纸、服装、航天等不同行业。实际讲授的时候会根据现场问题而随机选择案例。</w:t>
      </w:r>
    </w:p>
    <w:p w:rsidR="00C16F43" w:rsidRDefault="00C16F43" w:rsidP="00C16F43">
      <w:pPr>
        <w:spacing w:after="0"/>
      </w:pPr>
      <w:r>
        <w:rPr>
          <w:rFonts w:hint="eastAsia"/>
        </w:rPr>
        <w:t>本课程自推出</w:t>
      </w:r>
      <w:r>
        <w:rPr>
          <w:rFonts w:hint="eastAsia"/>
        </w:rPr>
        <w:t>20</w:t>
      </w:r>
      <w:r>
        <w:rPr>
          <w:rFonts w:hint="eastAsia"/>
        </w:rPr>
        <w:t>多年来历经无数次的提炼、总结、持续改进，版本升级已达</w:t>
      </w:r>
      <w:r>
        <w:rPr>
          <w:rFonts w:hint="eastAsia"/>
        </w:rPr>
        <w:t>200</w:t>
      </w:r>
      <w:r>
        <w:rPr>
          <w:rFonts w:hint="eastAsia"/>
        </w:rPr>
        <w:t>多次。</w:t>
      </w:r>
    </w:p>
    <w:p w:rsidR="00C16F43" w:rsidRDefault="00C16F43" w:rsidP="00C16F43">
      <w:pPr>
        <w:spacing w:after="0"/>
      </w:pPr>
      <w:r>
        <w:rPr>
          <w:rFonts w:hint="eastAsia"/>
        </w:rPr>
        <w:t>参训对象：</w:t>
      </w:r>
    </w:p>
    <w:p w:rsidR="00C16F43" w:rsidRDefault="00C16F43" w:rsidP="00C16F43">
      <w:pPr>
        <w:spacing w:after="0"/>
      </w:pPr>
      <w:proofErr w:type="spellStart"/>
      <w:r>
        <w:rPr>
          <w:rFonts w:hint="eastAsia"/>
        </w:rPr>
        <w:t>CXOs</w:t>
      </w:r>
      <w:proofErr w:type="spellEnd"/>
      <w:r>
        <w:rPr>
          <w:rFonts w:hint="eastAsia"/>
        </w:rPr>
        <w:t>、销售、订单管理、需求计划、生产计划、采购计划、生产管理、采购、供应商管理、财务、物流、</w:t>
      </w:r>
      <w:r>
        <w:rPr>
          <w:rFonts w:hint="eastAsia"/>
        </w:rPr>
        <w:t>ERP</w:t>
      </w:r>
      <w:r>
        <w:rPr>
          <w:rFonts w:hint="eastAsia"/>
        </w:rPr>
        <w:t>及</w:t>
      </w:r>
      <w:r>
        <w:rPr>
          <w:rFonts w:hint="eastAsia"/>
        </w:rPr>
        <w:t xml:space="preserve">IT </w:t>
      </w:r>
      <w:r>
        <w:rPr>
          <w:rFonts w:hint="eastAsia"/>
        </w:rPr>
        <w:t>等具有一定经验的关键骨干人员。</w:t>
      </w:r>
    </w:p>
    <w:p w:rsidR="00C16F43" w:rsidRDefault="00C16F43" w:rsidP="00C16F43">
      <w:pPr>
        <w:spacing w:after="0"/>
      </w:pPr>
      <w:r>
        <w:rPr>
          <w:rFonts w:hint="eastAsia"/>
        </w:rPr>
        <w:t>授课形式：</w:t>
      </w:r>
    </w:p>
    <w:p w:rsidR="00C16F43" w:rsidRDefault="00C16F43" w:rsidP="00C16F43">
      <w:pPr>
        <w:spacing w:after="0"/>
      </w:pPr>
      <w:r>
        <w:rPr>
          <w:rFonts w:hint="eastAsia"/>
        </w:rPr>
        <w:t>两天，共</w:t>
      </w:r>
      <w:r>
        <w:rPr>
          <w:rFonts w:hint="eastAsia"/>
        </w:rPr>
        <w:t>12</w:t>
      </w:r>
      <w:r>
        <w:rPr>
          <w:rFonts w:hint="eastAsia"/>
        </w:rPr>
        <w:t>小时，小班授课，每次严格限制不超过</w:t>
      </w:r>
      <w:r>
        <w:rPr>
          <w:rFonts w:hint="eastAsia"/>
        </w:rPr>
        <w:t>35</w:t>
      </w:r>
      <w:r>
        <w:rPr>
          <w:rFonts w:hint="eastAsia"/>
        </w:rPr>
        <w:t>人，按照职责混编分成</w:t>
      </w:r>
      <w:r>
        <w:rPr>
          <w:rFonts w:hint="eastAsia"/>
        </w:rPr>
        <w:t>3</w:t>
      </w:r>
      <w:r>
        <w:rPr>
          <w:rFonts w:hint="eastAsia"/>
        </w:rPr>
        <w:t>组，</w:t>
      </w:r>
      <w:r>
        <w:rPr>
          <w:rFonts w:hint="eastAsia"/>
        </w:rPr>
        <w:t xml:space="preserve">50% </w:t>
      </w:r>
      <w:r>
        <w:rPr>
          <w:rFonts w:hint="eastAsia"/>
        </w:rPr>
        <w:t>是供应链关键流程控制点、模型、工具讲解，</w:t>
      </w:r>
      <w:r>
        <w:rPr>
          <w:rFonts w:hint="eastAsia"/>
        </w:rPr>
        <w:t>50%</w:t>
      </w:r>
      <w:r>
        <w:rPr>
          <w:rFonts w:hint="eastAsia"/>
        </w:rPr>
        <w:t>的案例讨论、答疑互动</w:t>
      </w:r>
      <w:r>
        <w:rPr>
          <w:rFonts w:hint="eastAsia"/>
        </w:rPr>
        <w:t xml:space="preserve"> - </w:t>
      </w:r>
      <w:r>
        <w:rPr>
          <w:rFonts w:hint="eastAsia"/>
        </w:rPr>
        <w:t>标准课件，标准体系，灵活互动。</w:t>
      </w:r>
    </w:p>
    <w:p w:rsidR="00C16F43" w:rsidRDefault="00C16F43" w:rsidP="00C16F43">
      <w:pPr>
        <w:spacing w:after="0"/>
      </w:pPr>
      <w:r>
        <w:rPr>
          <w:rFonts w:hint="eastAsia"/>
        </w:rPr>
        <w:t>特别指出：</w:t>
      </w:r>
    </w:p>
    <w:p w:rsidR="00C16F43" w:rsidRDefault="00C16F43" w:rsidP="00C16F43">
      <w:pPr>
        <w:spacing w:after="0"/>
      </w:pPr>
      <w:r>
        <w:rPr>
          <w:rFonts w:hint="eastAsia"/>
        </w:rPr>
        <w:t>如果您是来寻找传说中的“库存控制或供应链管理绝招儿”的，那么很抱歉，本课程及本人无法提供；讲师授课不使用话筒等设备，只需投影仪、白板、白板笔及讨论用</w:t>
      </w:r>
      <w:r>
        <w:rPr>
          <w:rFonts w:hint="eastAsia"/>
        </w:rPr>
        <w:t>A1</w:t>
      </w:r>
      <w:r>
        <w:rPr>
          <w:rFonts w:hint="eastAsia"/>
        </w:rPr>
        <w:t>纸等；课中严禁录音、录像。提供印刷版教材</w:t>
      </w:r>
      <w:r>
        <w:rPr>
          <w:rFonts w:hint="eastAsia"/>
        </w:rPr>
        <w:t>/</w:t>
      </w:r>
      <w:r>
        <w:rPr>
          <w:rFonts w:hint="eastAsia"/>
        </w:rPr>
        <w:t>讲义，但不提供电子版教材。</w:t>
      </w:r>
    </w:p>
    <w:p w:rsidR="00C16F43" w:rsidRDefault="00C16F43" w:rsidP="00C16F43">
      <w:pPr>
        <w:spacing w:after="0"/>
      </w:pPr>
      <w:r>
        <w:rPr>
          <w:rFonts w:hint="eastAsia"/>
        </w:rPr>
        <w:lastRenderedPageBreak/>
        <w:t>课程大纲：</w:t>
      </w:r>
    </w:p>
    <w:p w:rsidR="00C16F43" w:rsidRDefault="00C16F43" w:rsidP="00C16F43">
      <w:pPr>
        <w:spacing w:after="0"/>
      </w:pPr>
      <w:r>
        <w:rPr>
          <w:rFonts w:hint="eastAsia"/>
        </w:rPr>
        <w:t>第一单元：目标设定：为什么（</w:t>
      </w:r>
      <w:r>
        <w:rPr>
          <w:rFonts w:hint="eastAsia"/>
        </w:rPr>
        <w:t>why</w:t>
      </w:r>
      <w:r>
        <w:rPr>
          <w:rFonts w:hint="eastAsia"/>
        </w:rPr>
        <w:t>）？</w:t>
      </w:r>
    </w:p>
    <w:p w:rsidR="00C16F43" w:rsidRDefault="00C16F43" w:rsidP="00C16F43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你问的可能不是“问题”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供应链管理为什么存在？</w:t>
      </w:r>
    </w:p>
    <w:p w:rsidR="00C16F43" w:rsidRDefault="00C16F43" w:rsidP="00C16F43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案例讨论：假设您是一家小餐馆的经理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C16F43" w:rsidRDefault="00C16F43" w:rsidP="00C16F43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为什么要“库存控制”？</w:t>
      </w:r>
    </w:p>
    <w:p w:rsidR="00C16F43" w:rsidRDefault="00C16F43" w:rsidP="00C16F43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转就是赚：</w:t>
      </w:r>
      <w:r>
        <w:rPr>
          <w:rFonts w:hint="eastAsia"/>
        </w:rPr>
        <w:t>ITO</w:t>
      </w:r>
      <w:r>
        <w:rPr>
          <w:rFonts w:hint="eastAsia"/>
        </w:rPr>
        <w:t>（库存周转率）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vs</w:t>
      </w:r>
      <w:proofErr w:type="spellEnd"/>
      <w:r>
        <w:rPr>
          <w:rFonts w:hint="eastAsia"/>
        </w:rPr>
        <w:t xml:space="preserve"> C2C</w:t>
      </w:r>
      <w:r>
        <w:rPr>
          <w:rFonts w:hint="eastAsia"/>
        </w:rPr>
        <w:t>（现金流）</w:t>
      </w:r>
      <w:r>
        <w:rPr>
          <w:rFonts w:hint="eastAsia"/>
        </w:rPr>
        <w:t xml:space="preserve"> </w:t>
      </w:r>
      <w:r>
        <w:rPr>
          <w:rFonts w:hint="eastAsia"/>
        </w:rPr>
        <w:t>周转模型</w:t>
      </w:r>
    </w:p>
    <w:p w:rsidR="00C16F43" w:rsidRDefault="00C16F43" w:rsidP="00C16F43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让企业健康地挣钱：</w:t>
      </w:r>
      <w:r>
        <w:rPr>
          <w:rFonts w:hint="eastAsia"/>
        </w:rPr>
        <w:t xml:space="preserve">ITO </w:t>
      </w:r>
      <w:proofErr w:type="spellStart"/>
      <w:r>
        <w:rPr>
          <w:rFonts w:hint="eastAsia"/>
        </w:rPr>
        <w:t>vs</w:t>
      </w:r>
      <w:proofErr w:type="spellEnd"/>
      <w:r>
        <w:rPr>
          <w:rFonts w:hint="eastAsia"/>
        </w:rPr>
        <w:t xml:space="preserve"> ROI</w:t>
      </w:r>
      <w:r>
        <w:rPr>
          <w:rFonts w:hint="eastAsia"/>
        </w:rPr>
        <w:t>（资产回报率）模型</w:t>
      </w:r>
    </w:p>
    <w:p w:rsidR="00C16F43" w:rsidRDefault="00C16F43" w:rsidP="00C16F43">
      <w:pPr>
        <w:spacing w:after="0"/>
      </w:pPr>
      <w:r>
        <w:rPr>
          <w:rFonts w:hint="eastAsia"/>
        </w:rPr>
        <w:t>第二单元：管事：怎么办（</w:t>
      </w:r>
      <w:r>
        <w:rPr>
          <w:rFonts w:hint="eastAsia"/>
        </w:rPr>
        <w:t>how</w:t>
      </w:r>
      <w:r>
        <w:rPr>
          <w:rFonts w:hint="eastAsia"/>
        </w:rPr>
        <w:t>）？</w:t>
      </w:r>
    </w:p>
    <w:p w:rsidR="00C16F43" w:rsidRDefault="00C16F43" w:rsidP="00C16F43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如何提高库存周转率（</w:t>
      </w:r>
      <w:r>
        <w:rPr>
          <w:rFonts w:hint="eastAsia"/>
        </w:rPr>
        <w:t>ITO</w:t>
      </w:r>
      <w:r>
        <w:rPr>
          <w:rFonts w:hint="eastAsia"/>
        </w:rPr>
        <w:t>）？财务与供应链管理的游戏</w:t>
      </w:r>
    </w:p>
    <w:p w:rsidR="00C16F43" w:rsidRDefault="00C16F43" w:rsidP="00C16F43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全面库存管理案例分享：成为业界标杆</w:t>
      </w:r>
    </w:p>
    <w:p w:rsidR="00C16F43" w:rsidRDefault="00C16F43" w:rsidP="00C16F43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  <w:t>SCOR/ISC</w:t>
      </w:r>
      <w:r>
        <w:rPr>
          <w:rFonts w:hint="eastAsia"/>
        </w:rPr>
        <w:t>流程分解</w:t>
      </w:r>
      <w:r>
        <w:rPr>
          <w:rFonts w:hint="eastAsia"/>
        </w:rPr>
        <w:t xml:space="preserve"> - </w:t>
      </w:r>
      <w:r>
        <w:rPr>
          <w:rFonts w:hint="eastAsia"/>
        </w:rPr>
        <w:t>寻找库存与交付控制的开关</w:t>
      </w:r>
    </w:p>
    <w:p w:rsidR="00C16F43" w:rsidRDefault="00C16F43" w:rsidP="00C16F43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讨论：为什么说仓库越大</w:t>
      </w:r>
      <w:r>
        <w:rPr>
          <w:rFonts w:hint="eastAsia"/>
        </w:rPr>
        <w:t>,</w:t>
      </w:r>
      <w:r>
        <w:rPr>
          <w:rFonts w:hint="eastAsia"/>
        </w:rPr>
        <w:t>企业倒闭的越快？</w:t>
      </w:r>
    </w:p>
    <w:p w:rsidR="00C16F43" w:rsidRDefault="00C16F43" w:rsidP="00C16F43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仓储控制点：库存数据准确性计算模型</w:t>
      </w:r>
      <w:r>
        <w:rPr>
          <w:rFonts w:hint="eastAsia"/>
        </w:rPr>
        <w:t xml:space="preserve"> </w:t>
      </w:r>
    </w:p>
    <w:p w:rsidR="00C16F43" w:rsidRDefault="00C16F43" w:rsidP="00C16F43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现象讨论：为什么总是该来的（物料）不来，不该来的都来了？</w:t>
      </w:r>
    </w:p>
    <w:p w:rsidR="00C16F43" w:rsidRDefault="00C16F43" w:rsidP="00C16F43">
      <w:pPr>
        <w:spacing w:after="0"/>
      </w:pPr>
      <w:r>
        <w:rPr>
          <w:rFonts w:hint="eastAsia"/>
        </w:rPr>
        <w:t>7.</w:t>
      </w:r>
      <w:r>
        <w:rPr>
          <w:rFonts w:hint="eastAsia"/>
        </w:rPr>
        <w:tab/>
        <w:t>MRP</w:t>
      </w:r>
      <w:r>
        <w:rPr>
          <w:rFonts w:hint="eastAsia"/>
        </w:rPr>
        <w:t>与物料分类策略：从</w:t>
      </w:r>
      <w:r>
        <w:rPr>
          <w:rFonts w:hint="eastAsia"/>
        </w:rPr>
        <w:t>NPI</w:t>
      </w:r>
      <w:r>
        <w:rPr>
          <w:rFonts w:hint="eastAsia"/>
        </w:rPr>
        <w:t>开始规划</w:t>
      </w:r>
      <w:r>
        <w:rPr>
          <w:rFonts w:hint="eastAsia"/>
        </w:rPr>
        <w:t>ERP</w:t>
      </w:r>
      <w:r>
        <w:rPr>
          <w:rFonts w:hint="eastAsia"/>
        </w:rPr>
        <w:t>库存策略</w:t>
      </w:r>
    </w:p>
    <w:p w:rsidR="00C16F43" w:rsidRDefault="00C16F43" w:rsidP="00C16F43">
      <w:pPr>
        <w:spacing w:after="0"/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风险物料管控模型：</w:t>
      </w:r>
      <w:r>
        <w:rPr>
          <w:rFonts w:hint="eastAsia"/>
        </w:rPr>
        <w:t>EC</w:t>
      </w:r>
      <w:r>
        <w:rPr>
          <w:rFonts w:hint="eastAsia"/>
        </w:rPr>
        <w:t>与</w:t>
      </w:r>
      <w:r>
        <w:rPr>
          <w:rFonts w:hint="eastAsia"/>
        </w:rPr>
        <w:t>EOL</w:t>
      </w:r>
    </w:p>
    <w:p w:rsidR="00C16F43" w:rsidRDefault="00C16F43" w:rsidP="00C16F43">
      <w:pPr>
        <w:spacing w:after="0"/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心中有“数”：</w:t>
      </w:r>
      <w:r>
        <w:rPr>
          <w:rFonts w:hint="eastAsia"/>
        </w:rPr>
        <w:t>MRP</w:t>
      </w:r>
      <w:r>
        <w:rPr>
          <w:rFonts w:hint="eastAsia"/>
        </w:rPr>
        <w:t>重新计划与物料计划的</w:t>
      </w:r>
      <w:r>
        <w:rPr>
          <w:rFonts w:hint="eastAsia"/>
        </w:rPr>
        <w:t>3</w:t>
      </w:r>
      <w:r>
        <w:rPr>
          <w:rFonts w:hint="eastAsia"/>
        </w:rPr>
        <w:t>条曲线</w:t>
      </w:r>
    </w:p>
    <w:p w:rsidR="00C16F43" w:rsidRDefault="00C16F43" w:rsidP="00C16F43">
      <w:pPr>
        <w:spacing w:after="0"/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执行采购控制点：半夜鸡（机）叫</w:t>
      </w:r>
      <w:r>
        <w:rPr>
          <w:rFonts w:hint="eastAsia"/>
        </w:rPr>
        <w:t xml:space="preserve"> - </w:t>
      </w:r>
      <w:r>
        <w:rPr>
          <w:rFonts w:hint="eastAsia"/>
        </w:rPr>
        <w:t>执行采购员最怕啥？</w:t>
      </w:r>
    </w:p>
    <w:p w:rsidR="00C16F43" w:rsidRDefault="00C16F43" w:rsidP="00C16F43">
      <w:pPr>
        <w:spacing w:after="0"/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供应商管理：弹性交付（</w:t>
      </w:r>
      <w:r>
        <w:rPr>
          <w:rFonts w:hint="eastAsia"/>
        </w:rPr>
        <w:t>OTDD</w:t>
      </w:r>
      <w:r>
        <w:rPr>
          <w:rFonts w:hint="eastAsia"/>
        </w:rPr>
        <w:t>）</w:t>
      </w:r>
    </w:p>
    <w:p w:rsidR="00C16F43" w:rsidRDefault="00C16F43" w:rsidP="00C16F43">
      <w:pPr>
        <w:spacing w:after="0"/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供应商管理：及时交付（</w:t>
      </w:r>
      <w:r>
        <w:rPr>
          <w:rFonts w:hint="eastAsia"/>
        </w:rPr>
        <w:t>OTDC</w:t>
      </w:r>
      <w:r>
        <w:rPr>
          <w:rFonts w:hint="eastAsia"/>
        </w:rPr>
        <w:t>）</w:t>
      </w:r>
    </w:p>
    <w:p w:rsidR="00C16F43" w:rsidRDefault="00C16F43" w:rsidP="00C16F43">
      <w:pPr>
        <w:spacing w:after="0"/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生产管理：为什么说过量生产罪大恶极？</w:t>
      </w:r>
    </w:p>
    <w:p w:rsidR="00C16F43" w:rsidRDefault="00C16F43" w:rsidP="00C16F43">
      <w:pPr>
        <w:spacing w:after="0"/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案例讨论：老虎咬天，无处下口？</w:t>
      </w:r>
    </w:p>
    <w:p w:rsidR="00C16F43" w:rsidRDefault="00C16F43" w:rsidP="00C16F43">
      <w:pPr>
        <w:spacing w:after="0"/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心中有“数”：需求计划与管理的</w:t>
      </w:r>
      <w:r>
        <w:rPr>
          <w:rFonts w:hint="eastAsia"/>
        </w:rPr>
        <w:t>3</w:t>
      </w:r>
      <w:r>
        <w:rPr>
          <w:rFonts w:hint="eastAsia"/>
        </w:rPr>
        <w:t>条曲线</w:t>
      </w:r>
    </w:p>
    <w:p w:rsidR="00C16F43" w:rsidRDefault="00C16F43" w:rsidP="00C16F43">
      <w:pPr>
        <w:spacing w:after="0"/>
      </w:pPr>
      <w:r>
        <w:rPr>
          <w:rFonts w:hint="eastAsia"/>
        </w:rPr>
        <w:t>16.</w:t>
      </w:r>
      <w:r>
        <w:rPr>
          <w:rFonts w:hint="eastAsia"/>
        </w:rPr>
        <w:tab/>
        <w:t>S &amp;OP</w:t>
      </w:r>
      <w:r>
        <w:rPr>
          <w:rFonts w:hint="eastAsia"/>
        </w:rPr>
        <w:t>：预测永远是错的但不排除你可以做出一个相对正确的判断</w:t>
      </w:r>
    </w:p>
    <w:p w:rsidR="00C16F43" w:rsidRDefault="00C16F43" w:rsidP="00C16F43">
      <w:pPr>
        <w:spacing w:after="0"/>
      </w:pPr>
      <w:r>
        <w:rPr>
          <w:rFonts w:hint="eastAsia"/>
        </w:rPr>
        <w:t>第三单元：管业绩：办得怎么样（</w:t>
      </w:r>
      <w:r>
        <w:rPr>
          <w:rFonts w:hint="eastAsia"/>
        </w:rPr>
        <w:t>what</w:t>
      </w:r>
      <w:r>
        <w:rPr>
          <w:rFonts w:hint="eastAsia"/>
        </w:rPr>
        <w:t>）？</w:t>
      </w:r>
    </w:p>
    <w:p w:rsidR="00C16F43" w:rsidRDefault="00C16F43" w:rsidP="00C16F43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  <w:t>ITO</w:t>
      </w:r>
      <w:r>
        <w:rPr>
          <w:rFonts w:hint="eastAsia"/>
        </w:rPr>
        <w:t>库存规划模型讨论</w:t>
      </w:r>
    </w:p>
    <w:p w:rsidR="00C16F43" w:rsidRDefault="00C16F43" w:rsidP="00C16F43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  <w:t>E&amp;O</w:t>
      </w:r>
      <w:r>
        <w:rPr>
          <w:rFonts w:hint="eastAsia"/>
        </w:rPr>
        <w:t>库存监控的三张报表</w:t>
      </w:r>
    </w:p>
    <w:p w:rsidR="00C16F43" w:rsidRDefault="00C16F43" w:rsidP="00C16F43">
      <w:pPr>
        <w:spacing w:after="0"/>
      </w:pPr>
      <w:r>
        <w:rPr>
          <w:rFonts w:hint="eastAsia"/>
        </w:rPr>
        <w:t>第四单元：管人：谁办的（</w:t>
      </w:r>
      <w:r>
        <w:rPr>
          <w:rFonts w:hint="eastAsia"/>
        </w:rPr>
        <w:t>who</w:t>
      </w:r>
      <w:r>
        <w:rPr>
          <w:rFonts w:hint="eastAsia"/>
        </w:rPr>
        <w:t>）？</w:t>
      </w:r>
    </w:p>
    <w:p w:rsidR="00C16F43" w:rsidRDefault="00C16F43" w:rsidP="00C16F43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练习：设计一个你理想中的供应链管理组织架构</w:t>
      </w:r>
    </w:p>
    <w:p w:rsidR="00C16F43" w:rsidRDefault="00C16F43" w:rsidP="00C16F43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课程答疑（</w:t>
      </w:r>
      <w:r>
        <w:rPr>
          <w:rFonts w:hint="eastAsia"/>
        </w:rPr>
        <w:t>Q &amp; A</w:t>
      </w:r>
      <w:r>
        <w:rPr>
          <w:rFonts w:hint="eastAsia"/>
        </w:rPr>
        <w:t>）</w:t>
      </w:r>
    </w:p>
    <w:p w:rsidR="00C16F43" w:rsidRDefault="00C16F43" w:rsidP="00C16F43">
      <w:pPr>
        <w:spacing w:after="0"/>
      </w:pPr>
      <w:r>
        <w:rPr>
          <w:rFonts w:hint="eastAsia"/>
        </w:rPr>
        <w:t>讲师介绍：程晓华老师</w:t>
      </w:r>
    </w:p>
    <w:p w:rsidR="00C16F43" w:rsidRDefault="00C16F43" w:rsidP="00C16F43">
      <w:pPr>
        <w:spacing w:after="0"/>
      </w:pPr>
      <w:r>
        <w:rPr>
          <w:rFonts w:hint="eastAsia"/>
        </w:rPr>
        <w:t>程晓华先生，全面库存管理（</w:t>
      </w:r>
      <w:r>
        <w:rPr>
          <w:rFonts w:hint="eastAsia"/>
        </w:rPr>
        <w:t>TIM</w:t>
      </w:r>
      <w:r>
        <w:rPr>
          <w:rFonts w:hint="eastAsia"/>
        </w:rPr>
        <w:t>）咨询独立顾问、讲师</w:t>
      </w:r>
      <w:r>
        <w:rPr>
          <w:rFonts w:hint="eastAsia"/>
        </w:rPr>
        <w:t xml:space="preserve"> </w:t>
      </w:r>
    </w:p>
    <w:p w:rsidR="00C16F43" w:rsidRDefault="00C16F43" w:rsidP="00C16F43">
      <w:pPr>
        <w:spacing w:after="0"/>
      </w:pPr>
      <w:r>
        <w:rPr>
          <w:rFonts w:hint="eastAsia"/>
        </w:rPr>
        <w:t>山东平度人，</w:t>
      </w:r>
      <w:r>
        <w:rPr>
          <w:rFonts w:hint="eastAsia"/>
        </w:rPr>
        <w:t>1993</w:t>
      </w:r>
      <w:r>
        <w:rPr>
          <w:rFonts w:hint="eastAsia"/>
        </w:rPr>
        <w:t>年哈尔滨理工大学机械工程系毕业（本科、双专业），</w:t>
      </w:r>
      <w:r>
        <w:rPr>
          <w:rFonts w:hint="eastAsia"/>
        </w:rPr>
        <w:t>2003</w:t>
      </w:r>
      <w:r>
        <w:rPr>
          <w:rFonts w:hint="eastAsia"/>
        </w:rPr>
        <w:t>年北京大学</w:t>
      </w:r>
      <w:r>
        <w:rPr>
          <w:rFonts w:hint="eastAsia"/>
        </w:rPr>
        <w:t>MBA</w:t>
      </w:r>
      <w:r>
        <w:rPr>
          <w:rFonts w:hint="eastAsia"/>
        </w:rPr>
        <w:t>结业，做过</w:t>
      </w:r>
      <w:r>
        <w:rPr>
          <w:rFonts w:hint="eastAsia"/>
        </w:rPr>
        <w:t>2</w:t>
      </w:r>
      <w:r>
        <w:rPr>
          <w:rFonts w:hint="eastAsia"/>
        </w:rPr>
        <w:t>年机械技术员；</w:t>
      </w:r>
      <w:r>
        <w:rPr>
          <w:rFonts w:hint="eastAsia"/>
        </w:rPr>
        <w:t>1995</w:t>
      </w:r>
      <w:r>
        <w:rPr>
          <w:rFonts w:hint="eastAsia"/>
        </w:rPr>
        <w:t>年开始接触</w:t>
      </w:r>
      <w:r>
        <w:rPr>
          <w:rFonts w:hint="eastAsia"/>
        </w:rPr>
        <w:t>MRP</w:t>
      </w:r>
      <w:r>
        <w:rPr>
          <w:rFonts w:hint="eastAsia"/>
        </w:rPr>
        <w:t>，在大宇重工业、顿汉布什空调等机械制造业做过生产计划员、物料计划主管、国产化采购等工作；</w:t>
      </w:r>
      <w:r>
        <w:rPr>
          <w:rFonts w:hint="eastAsia"/>
        </w:rPr>
        <w:t>2000</w:t>
      </w:r>
      <w:r>
        <w:rPr>
          <w:rFonts w:hint="eastAsia"/>
        </w:rPr>
        <w:t>年进入电子制造业，在</w:t>
      </w:r>
      <w:r>
        <w:rPr>
          <w:rFonts w:hint="eastAsia"/>
        </w:rPr>
        <w:t>IBM</w:t>
      </w:r>
      <w:r>
        <w:rPr>
          <w:rFonts w:hint="eastAsia"/>
        </w:rPr>
        <w:t>、伟创力等企业做高级物料经理、供应链管理总监、全球物料总监等职务至</w:t>
      </w:r>
      <w:r>
        <w:rPr>
          <w:rFonts w:hint="eastAsia"/>
        </w:rPr>
        <w:t>2011</w:t>
      </w:r>
      <w:r>
        <w:rPr>
          <w:rFonts w:hint="eastAsia"/>
        </w:rPr>
        <w:t>年，期间做过</w:t>
      </w:r>
      <w:r>
        <w:rPr>
          <w:rFonts w:hint="eastAsia"/>
        </w:rPr>
        <w:t>3</w:t>
      </w:r>
      <w:r>
        <w:rPr>
          <w:rFonts w:hint="eastAsia"/>
        </w:rPr>
        <w:t>年专职讲师，设计并亲自主讲《制造业库存控制技术与策略》培训课程（</w:t>
      </w:r>
      <w:r>
        <w:rPr>
          <w:rFonts w:hint="eastAsia"/>
        </w:rPr>
        <w:t>ITO</w:t>
      </w:r>
      <w:r>
        <w:rPr>
          <w:rFonts w:hint="eastAsia"/>
        </w:rPr>
        <w:t>）至今；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月出版个人专著《制造业库存控制技巧》第</w:t>
      </w:r>
      <w:r>
        <w:rPr>
          <w:rFonts w:hint="eastAsia"/>
        </w:rPr>
        <w:t>1</w:t>
      </w:r>
      <w:r>
        <w:rPr>
          <w:rFonts w:hint="eastAsia"/>
        </w:rPr>
        <w:t>版</w:t>
      </w:r>
      <w:r>
        <w:rPr>
          <w:rFonts w:hint="eastAsia"/>
        </w:rPr>
        <w:lastRenderedPageBreak/>
        <w:t>并于</w:t>
      </w:r>
      <w:r>
        <w:rPr>
          <w:rFonts w:hint="eastAsia"/>
        </w:rPr>
        <w:t>2008</w:t>
      </w:r>
      <w:r>
        <w:rPr>
          <w:rFonts w:hint="eastAsia"/>
        </w:rPr>
        <w:t>年第一次正式提出“全面库存管理（</w:t>
      </w:r>
      <w:r>
        <w:rPr>
          <w:rFonts w:hint="eastAsia"/>
        </w:rPr>
        <w:t>TIM</w:t>
      </w:r>
      <w:r>
        <w:rPr>
          <w:rFonts w:hint="eastAsia"/>
        </w:rPr>
        <w:t>）”思想及框架</w:t>
      </w:r>
      <w:r>
        <w:rPr>
          <w:rFonts w:hint="eastAsia"/>
        </w:rPr>
        <w:t xml:space="preserve"> - </w:t>
      </w:r>
      <w:r>
        <w:rPr>
          <w:rFonts w:hint="eastAsia"/>
        </w:rPr>
        <w:t>从库存角度，全面透视企业供应链管理与</w:t>
      </w:r>
      <w:r>
        <w:rPr>
          <w:rFonts w:hint="eastAsia"/>
        </w:rPr>
        <w:t>ERP/IT</w:t>
      </w:r>
      <w:r>
        <w:rPr>
          <w:rFonts w:hint="eastAsia"/>
        </w:rPr>
        <w:t>问题；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月加入埃森哲，正式进入咨询业，个人专著出第</w:t>
      </w:r>
      <w:r>
        <w:rPr>
          <w:rFonts w:hint="eastAsia"/>
        </w:rPr>
        <w:t>2</w:t>
      </w:r>
      <w:r>
        <w:rPr>
          <w:rFonts w:hint="eastAsia"/>
        </w:rPr>
        <w:t>版，</w:t>
      </w:r>
      <w:r>
        <w:rPr>
          <w:rFonts w:hint="eastAsia"/>
        </w:rPr>
        <w:t>TIM</w:t>
      </w:r>
      <w:r>
        <w:rPr>
          <w:rFonts w:hint="eastAsia"/>
        </w:rPr>
        <w:t>体系得到进一步完善；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月开始自己做独立顾问，除了讲授</w:t>
      </w:r>
      <w:r>
        <w:rPr>
          <w:rFonts w:hint="eastAsia"/>
        </w:rPr>
        <w:t>ITO</w:t>
      </w:r>
      <w:r>
        <w:rPr>
          <w:rFonts w:hint="eastAsia"/>
        </w:rPr>
        <w:t>这门课之外，主要时间都在帮助制造业客户做</w:t>
      </w:r>
      <w:r>
        <w:rPr>
          <w:rFonts w:hint="eastAsia"/>
        </w:rPr>
        <w:t>TIM</w:t>
      </w:r>
      <w:r>
        <w:rPr>
          <w:rFonts w:hint="eastAsia"/>
        </w:rPr>
        <w:t>咨询工作，包括从接单到出货端到端流程审核与数据交叉验证（</w:t>
      </w:r>
      <w:r>
        <w:rPr>
          <w:rFonts w:hint="eastAsia"/>
        </w:rPr>
        <w:t>A</w:t>
      </w:r>
      <w:r>
        <w:rPr>
          <w:rFonts w:hint="eastAsia"/>
        </w:rPr>
        <w:t>阶段），流程、组织、</w:t>
      </w:r>
      <w:r>
        <w:rPr>
          <w:rFonts w:hint="eastAsia"/>
        </w:rPr>
        <w:t>KPI</w:t>
      </w:r>
      <w:r>
        <w:rPr>
          <w:rFonts w:hint="eastAsia"/>
        </w:rPr>
        <w:t>及例会优化设计（</w:t>
      </w:r>
      <w:r>
        <w:rPr>
          <w:rFonts w:hint="eastAsia"/>
        </w:rPr>
        <w:t>P</w:t>
      </w:r>
      <w:r>
        <w:rPr>
          <w:rFonts w:hint="eastAsia"/>
        </w:rPr>
        <w:t>阶段）</w:t>
      </w:r>
    </w:p>
    <w:p w:rsidR="00C16F43" w:rsidRDefault="00C16F43" w:rsidP="00C16F43">
      <w:pPr>
        <w:spacing w:after="0"/>
      </w:pPr>
      <w:r>
        <w:rPr>
          <w:rFonts w:hint="eastAsia"/>
        </w:rPr>
        <w:t>及夯实与持续改善（</w:t>
      </w:r>
      <w:r>
        <w:rPr>
          <w:rFonts w:hint="eastAsia"/>
        </w:rPr>
        <w:t>S</w:t>
      </w:r>
      <w:r>
        <w:rPr>
          <w:rFonts w:hint="eastAsia"/>
        </w:rPr>
        <w:t>阶段）等；自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至今，已经审核</w:t>
      </w:r>
      <w:r>
        <w:rPr>
          <w:rFonts w:hint="eastAsia"/>
        </w:rPr>
        <w:t>40</w:t>
      </w:r>
      <w:r>
        <w:rPr>
          <w:rFonts w:hint="eastAsia"/>
        </w:rPr>
        <w:t>多家企业（含事业部、分公司），长期辅导（辅导期在一年及以上）的有十几家企业，包括山东世纪阳光纸业、歌尔股份、青岛赛轮集团、</w:t>
      </w:r>
      <w:r>
        <w:rPr>
          <w:rFonts w:hint="eastAsia"/>
        </w:rPr>
        <w:t>OPPO</w:t>
      </w:r>
      <w:r>
        <w:rPr>
          <w:rFonts w:hint="eastAsia"/>
        </w:rPr>
        <w:t>、北京佩特来电器、北京控制工程研究所、上海华勤通信、上海龙旗集团、上汽乘用车、华通线缆等，在不同的行业积累了丰富的供应链管理实战经验，尤其是聚焦于库存与交付问题的实践和研究；</w:t>
      </w:r>
      <w:r>
        <w:rPr>
          <w:rFonts w:hint="eastAsia"/>
        </w:rPr>
        <w:t>2013</w:t>
      </w:r>
      <w:r>
        <w:rPr>
          <w:rFonts w:hint="eastAsia"/>
        </w:rPr>
        <w:t>年个人专著出第</w:t>
      </w:r>
      <w:r>
        <w:rPr>
          <w:rFonts w:hint="eastAsia"/>
        </w:rPr>
        <w:t>3</w:t>
      </w:r>
      <w:r>
        <w:rPr>
          <w:rFonts w:hint="eastAsia"/>
        </w:rPr>
        <w:t>版并连续</w:t>
      </w:r>
      <w:r>
        <w:rPr>
          <w:rFonts w:hint="eastAsia"/>
        </w:rPr>
        <w:t>3</w:t>
      </w:r>
      <w:r>
        <w:rPr>
          <w:rFonts w:hint="eastAsia"/>
        </w:rPr>
        <w:t>次印刷，</w:t>
      </w:r>
      <w:r>
        <w:rPr>
          <w:rFonts w:hint="eastAsia"/>
        </w:rPr>
        <w:t>2016</w:t>
      </w:r>
      <w:r>
        <w:rPr>
          <w:rFonts w:hint="eastAsia"/>
        </w:rPr>
        <w:t>年推出第</w:t>
      </w:r>
      <w:r>
        <w:rPr>
          <w:rFonts w:hint="eastAsia"/>
        </w:rPr>
        <w:t>4</w:t>
      </w:r>
      <w:r>
        <w:rPr>
          <w:rFonts w:hint="eastAsia"/>
        </w:rPr>
        <w:t>版并连续</w:t>
      </w:r>
      <w:r>
        <w:rPr>
          <w:rFonts w:hint="eastAsia"/>
        </w:rPr>
        <w:t>4</w:t>
      </w:r>
      <w:r>
        <w:rPr>
          <w:rFonts w:hint="eastAsia"/>
        </w:rPr>
        <w:t>次印刷，</w:t>
      </w:r>
      <w:r>
        <w:rPr>
          <w:rFonts w:hint="eastAsia"/>
        </w:rPr>
        <w:t>2017</w:t>
      </w:r>
      <w:r>
        <w:rPr>
          <w:rFonts w:hint="eastAsia"/>
        </w:rPr>
        <w:t>年推出其第</w:t>
      </w:r>
      <w:r>
        <w:rPr>
          <w:rFonts w:hint="eastAsia"/>
        </w:rPr>
        <w:t>2</w:t>
      </w:r>
      <w:r>
        <w:rPr>
          <w:rFonts w:hint="eastAsia"/>
        </w:rPr>
        <w:t>部专著《决战库存》，</w:t>
      </w:r>
      <w:r>
        <w:rPr>
          <w:rFonts w:hint="eastAsia"/>
        </w:rPr>
        <w:t>2020</w:t>
      </w:r>
      <w:r>
        <w:rPr>
          <w:rFonts w:hint="eastAsia"/>
        </w:rPr>
        <w:t>年由北京理工大学出版社出版的《制造业全面库存管理》为其第</w:t>
      </w:r>
      <w:r>
        <w:rPr>
          <w:rFonts w:hint="eastAsia"/>
        </w:rPr>
        <w:t>3</w:t>
      </w:r>
      <w:r>
        <w:rPr>
          <w:rFonts w:hint="eastAsia"/>
        </w:rPr>
        <w:t>部专著，</w:t>
      </w:r>
      <w:r>
        <w:rPr>
          <w:rFonts w:hint="eastAsia"/>
        </w:rPr>
        <w:t>2022</w:t>
      </w:r>
      <w:r>
        <w:rPr>
          <w:rFonts w:hint="eastAsia"/>
        </w:rPr>
        <w:t>年由企业管理出版社出版其第</w:t>
      </w:r>
      <w:r>
        <w:rPr>
          <w:rFonts w:hint="eastAsia"/>
        </w:rPr>
        <w:t>4</w:t>
      </w:r>
      <w:r>
        <w:rPr>
          <w:rFonts w:hint="eastAsia"/>
        </w:rPr>
        <w:t>部专著《全面库存管理数学分析》；</w:t>
      </w:r>
      <w:r>
        <w:rPr>
          <w:rFonts w:hint="eastAsia"/>
        </w:rPr>
        <w:t>2023</w:t>
      </w:r>
      <w:r>
        <w:rPr>
          <w:rFonts w:hint="eastAsia"/>
        </w:rPr>
        <w:t>年《制造业库存控制技巧》出经典版（也叫第五版或啄木鸟版）。</w:t>
      </w:r>
    </w:p>
    <w:p w:rsidR="00C16F43" w:rsidRDefault="00C16F43" w:rsidP="00C16F43">
      <w:pPr>
        <w:spacing w:after="0"/>
      </w:pPr>
      <w:r>
        <w:rPr>
          <w:rFonts w:hint="eastAsia"/>
        </w:rPr>
        <w:t>研究与服务：程晓华先生研究方向与服务范围：</w:t>
      </w:r>
    </w:p>
    <w:p w:rsidR="00C16F43" w:rsidRDefault="00C16F43" w:rsidP="00C16F4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培训课程</w:t>
      </w:r>
      <w:r>
        <w:rPr>
          <w:rFonts w:hint="eastAsia"/>
        </w:rPr>
        <w:t xml:space="preserve"> - </w:t>
      </w:r>
      <w:r>
        <w:rPr>
          <w:rFonts w:hint="eastAsia"/>
        </w:rPr>
        <w:t>《制造业库存控制技术与策略》，自</w:t>
      </w:r>
      <w:r>
        <w:rPr>
          <w:rFonts w:hint="eastAsia"/>
        </w:rPr>
        <w:t>2004</w:t>
      </w:r>
      <w:r>
        <w:rPr>
          <w:rFonts w:hint="eastAsia"/>
        </w:rPr>
        <w:t>年</w:t>
      </w:r>
    </w:p>
    <w:p w:rsidR="00C16F43" w:rsidRDefault="00C16F43" w:rsidP="00C16F4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咨询业务–“</w:t>
      </w:r>
      <w:r>
        <w:rPr>
          <w:rFonts w:hint="eastAsia"/>
        </w:rPr>
        <w:t>TIM</w:t>
      </w:r>
      <w:r>
        <w:rPr>
          <w:rFonts w:hint="eastAsia"/>
        </w:rPr>
        <w:t>全面库存管理”审核（</w:t>
      </w:r>
      <w:r>
        <w:rPr>
          <w:rFonts w:hint="eastAsia"/>
        </w:rPr>
        <w:t>A</w:t>
      </w:r>
      <w:r>
        <w:rPr>
          <w:rFonts w:hint="eastAsia"/>
        </w:rPr>
        <w:t>）、优化设计（</w:t>
      </w:r>
      <w:r>
        <w:rPr>
          <w:rFonts w:hint="eastAsia"/>
        </w:rPr>
        <w:t>P</w:t>
      </w:r>
      <w:r>
        <w:rPr>
          <w:rFonts w:hint="eastAsia"/>
        </w:rPr>
        <w:t>）、夯实与持续改善（</w:t>
      </w:r>
      <w:r>
        <w:rPr>
          <w:rFonts w:hint="eastAsia"/>
        </w:rPr>
        <w:t>S</w:t>
      </w:r>
      <w:r>
        <w:rPr>
          <w:rFonts w:hint="eastAsia"/>
        </w:rPr>
        <w:t>）</w:t>
      </w:r>
    </w:p>
    <w:p w:rsidR="00C16F43" w:rsidRDefault="00C16F43" w:rsidP="00C16F43">
      <w:pPr>
        <w:spacing w:after="0"/>
      </w:pPr>
      <w:r>
        <w:rPr>
          <w:rFonts w:hint="eastAsia"/>
        </w:rPr>
        <w:t>备注：</w:t>
      </w:r>
    </w:p>
    <w:p w:rsidR="00E47F3B" w:rsidRDefault="00C16F43" w:rsidP="009476C0">
      <w:pPr>
        <w:spacing w:after="0"/>
      </w:pPr>
      <w:r>
        <w:rPr>
          <w:rFonts w:hint="eastAsia"/>
        </w:rPr>
        <w:t>建议学员在培训之前读完程晓华老师的四本书中的一本。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68" w:rsidRDefault="007E6D68" w:rsidP="00037618">
      <w:pPr>
        <w:spacing w:after="0"/>
      </w:pPr>
      <w:r>
        <w:separator/>
      </w:r>
    </w:p>
  </w:endnote>
  <w:endnote w:type="continuationSeparator" w:id="0">
    <w:p w:rsidR="007E6D68" w:rsidRDefault="007E6D68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68" w:rsidRDefault="007E6D68" w:rsidP="00037618">
      <w:pPr>
        <w:spacing w:after="0"/>
      </w:pPr>
      <w:r>
        <w:separator/>
      </w:r>
    </w:p>
  </w:footnote>
  <w:footnote w:type="continuationSeparator" w:id="0">
    <w:p w:rsidR="007E6D68" w:rsidRDefault="007E6D68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00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698"/>
    <w:rsid w:val="001937BD"/>
    <w:rsid w:val="00194A33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38E5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489C"/>
    <w:rsid w:val="00555AFA"/>
    <w:rsid w:val="00557466"/>
    <w:rsid w:val="005752B5"/>
    <w:rsid w:val="005802F3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C495A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30C8"/>
    <w:rsid w:val="009B2188"/>
    <w:rsid w:val="009B581D"/>
    <w:rsid w:val="009B6F93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1E4E"/>
    <w:rsid w:val="00EA26E2"/>
    <w:rsid w:val="00EB21B6"/>
    <w:rsid w:val="00EB3E2E"/>
    <w:rsid w:val="00EB565F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9F71A-6364-4BC8-ACC9-B83CAB4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243</cp:revision>
  <dcterms:created xsi:type="dcterms:W3CDTF">2008-09-11T17:20:00Z</dcterms:created>
  <dcterms:modified xsi:type="dcterms:W3CDTF">2024-03-28T01:13:00Z</dcterms:modified>
</cp:coreProperties>
</file>