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7618" w:rsidRPr="00A904D1" w:rsidRDefault="00037618" w:rsidP="008B7586">
      <w:pPr>
        <w:spacing w:after="0"/>
        <w:jc w:val="center"/>
        <w:rPr>
          <w:rFonts w:ascii="Arial" w:hAnsi="Arial" w:cs="Arial"/>
          <w:sz w:val="40"/>
          <w:szCs w:val="40"/>
        </w:rPr>
      </w:pPr>
    </w:p>
    <w:p w:rsidR="00735D01" w:rsidRPr="00A904D1" w:rsidRDefault="006208C9" w:rsidP="00794E47">
      <w:pPr>
        <w:spacing w:after="0"/>
        <w:jc w:val="center"/>
        <w:rPr>
          <w:rFonts w:asciiTheme="minorEastAsia" w:eastAsiaTheme="minorEastAsia" w:hAnsiTheme="minorEastAsia" w:cs="Arial"/>
          <w:b/>
          <w:color w:val="1F497D" w:themeColor="text2"/>
          <w:sz w:val="40"/>
          <w:szCs w:val="40"/>
        </w:rPr>
      </w:pPr>
      <w:r w:rsidRPr="006208C9">
        <w:rPr>
          <w:rFonts w:asciiTheme="minorEastAsia" w:eastAsiaTheme="minorEastAsia" w:hAnsiTheme="minorEastAsia" w:cs="Arial" w:hint="eastAsia"/>
          <w:b/>
          <w:color w:val="1F497D" w:themeColor="text2"/>
          <w:sz w:val="40"/>
          <w:szCs w:val="40"/>
        </w:rPr>
        <w:t>采购成本谈判技巧与供应商风险管理</w:t>
      </w:r>
    </w:p>
    <w:tbl>
      <w:tblPr>
        <w:tblStyle w:val="a9"/>
        <w:tblW w:w="5000" w:type="pct"/>
        <w:tblLook w:val="04A0"/>
      </w:tblPr>
      <w:tblGrid>
        <w:gridCol w:w="10420"/>
      </w:tblGrid>
      <w:tr w:rsidR="00FC78A5" w:rsidRPr="00ED0B28" w:rsidTr="003B3E59">
        <w:trPr>
          <w:trHeight w:val="2108"/>
        </w:trPr>
        <w:tc>
          <w:tcPr>
            <w:tcW w:w="5000" w:type="pct"/>
          </w:tcPr>
          <w:p w:rsidR="00A904D1" w:rsidRDefault="00ED0B28" w:rsidP="004A296B">
            <w:pPr>
              <w:rPr>
                <w:rFonts w:ascii="Arial" w:hAnsi="Arial" w:cs="Arial"/>
                <w:sz w:val="24"/>
                <w:szCs w:val="24"/>
              </w:rPr>
            </w:pPr>
            <w:r>
              <w:rPr>
                <w:rFonts w:ascii="Arial" w:hAnsi="Arial" w:cs="Arial"/>
                <w:sz w:val="24"/>
                <w:szCs w:val="24"/>
              </w:rPr>
              <w:t>时间地点</w:t>
            </w:r>
            <w:r>
              <w:rPr>
                <w:rFonts w:ascii="Arial" w:hAnsi="Arial" w:cs="Arial" w:hint="eastAsia"/>
                <w:sz w:val="24"/>
                <w:szCs w:val="24"/>
              </w:rPr>
              <w:t>：</w:t>
            </w:r>
            <w:r w:rsidR="006208C9" w:rsidRPr="006208C9">
              <w:rPr>
                <w:rFonts w:ascii="Arial" w:hAnsi="Arial" w:cs="Arial" w:hint="eastAsia"/>
                <w:sz w:val="24"/>
                <w:szCs w:val="24"/>
              </w:rPr>
              <w:t>2024-08-16</w:t>
            </w:r>
            <w:r w:rsidR="006208C9" w:rsidRPr="006208C9">
              <w:rPr>
                <w:rFonts w:ascii="Arial" w:hAnsi="Arial" w:cs="Arial" w:hint="eastAsia"/>
                <w:sz w:val="24"/>
                <w:szCs w:val="24"/>
              </w:rPr>
              <w:t>至</w:t>
            </w:r>
            <w:r w:rsidR="006208C9" w:rsidRPr="006208C9">
              <w:rPr>
                <w:rFonts w:ascii="Arial" w:hAnsi="Arial" w:cs="Arial" w:hint="eastAsia"/>
                <w:sz w:val="24"/>
                <w:szCs w:val="24"/>
              </w:rPr>
              <w:t xml:space="preserve">2024-08-17 </w:t>
            </w:r>
            <w:r w:rsidR="006208C9" w:rsidRPr="006208C9">
              <w:rPr>
                <w:rFonts w:ascii="Arial" w:hAnsi="Arial" w:cs="Arial" w:hint="eastAsia"/>
                <w:sz w:val="24"/>
                <w:szCs w:val="24"/>
              </w:rPr>
              <w:t>在</w:t>
            </w:r>
            <w:r w:rsidR="006208C9" w:rsidRPr="006208C9">
              <w:rPr>
                <w:rFonts w:ascii="Arial" w:hAnsi="Arial" w:cs="Arial" w:hint="eastAsia"/>
                <w:sz w:val="24"/>
                <w:szCs w:val="24"/>
              </w:rPr>
              <w:t xml:space="preserve"> </w:t>
            </w:r>
            <w:r w:rsidR="006208C9" w:rsidRPr="006208C9">
              <w:rPr>
                <w:rFonts w:ascii="Arial" w:hAnsi="Arial" w:cs="Arial" w:hint="eastAsia"/>
                <w:sz w:val="24"/>
                <w:szCs w:val="24"/>
              </w:rPr>
              <w:t>深圳</w:t>
            </w:r>
            <w:r w:rsidR="002029DF">
              <w:rPr>
                <w:rFonts w:ascii="Arial" w:hAnsi="Arial" w:cs="Arial" w:hint="eastAsia"/>
                <w:sz w:val="24"/>
                <w:szCs w:val="24"/>
              </w:rPr>
              <w:t xml:space="preserve">                    </w:t>
            </w:r>
            <w:r w:rsidRPr="00ED0B28">
              <w:rPr>
                <w:rFonts w:ascii="Arial" w:hAnsi="Arial" w:cs="Arial"/>
                <w:sz w:val="24"/>
                <w:szCs w:val="24"/>
              </w:rPr>
              <w:t xml:space="preserve"> </w:t>
            </w:r>
          </w:p>
          <w:p w:rsidR="002029DF" w:rsidRPr="002029DF" w:rsidRDefault="00A904D1" w:rsidP="002029DF">
            <w:pPr>
              <w:rPr>
                <w:rFonts w:ascii="Arial" w:hAnsi="Arial" w:cs="Arial"/>
                <w:sz w:val="24"/>
                <w:szCs w:val="24"/>
              </w:rPr>
            </w:pPr>
            <w:r>
              <w:rPr>
                <w:rFonts w:ascii="Arial" w:hAnsi="Arial" w:cs="Arial" w:hint="eastAsia"/>
                <w:sz w:val="24"/>
                <w:szCs w:val="24"/>
              </w:rPr>
              <w:t>培训讲师：</w:t>
            </w:r>
            <w:r w:rsidR="006208C9">
              <w:rPr>
                <w:rFonts w:ascii="Arial" w:hAnsi="Arial" w:cs="Arial" w:hint="eastAsia"/>
                <w:sz w:val="24"/>
                <w:szCs w:val="24"/>
              </w:rPr>
              <w:t>雷卫旭</w:t>
            </w:r>
            <w:r w:rsidR="00ED0B28" w:rsidRPr="00ED0B28">
              <w:rPr>
                <w:rFonts w:ascii="Arial" w:hAnsi="Arial" w:cs="Arial"/>
                <w:sz w:val="24"/>
                <w:szCs w:val="24"/>
              </w:rPr>
              <w:br/>
            </w:r>
            <w:r w:rsidR="00ED0B28">
              <w:rPr>
                <w:rFonts w:ascii="Arial" w:hAnsi="Arial" w:cs="Arial"/>
                <w:sz w:val="24"/>
                <w:szCs w:val="24"/>
              </w:rPr>
              <w:t>培训费用</w:t>
            </w:r>
            <w:r w:rsidR="00ED0B28">
              <w:rPr>
                <w:rFonts w:ascii="Arial" w:hAnsi="Arial" w:cs="Arial" w:hint="eastAsia"/>
                <w:sz w:val="24"/>
                <w:szCs w:val="24"/>
              </w:rPr>
              <w:t>：</w:t>
            </w:r>
            <w:r w:rsidR="006208C9">
              <w:rPr>
                <w:rFonts w:ascii="Arial" w:hAnsi="Arial" w:cs="Arial" w:hint="eastAsia"/>
                <w:sz w:val="24"/>
                <w:szCs w:val="24"/>
              </w:rPr>
              <w:t>4580</w:t>
            </w:r>
            <w:r w:rsidR="002029DF" w:rsidRPr="002029DF">
              <w:rPr>
                <w:rFonts w:ascii="Arial" w:hAnsi="Arial" w:cs="Arial" w:hint="eastAsia"/>
                <w:sz w:val="24"/>
                <w:szCs w:val="24"/>
              </w:rPr>
              <w:t>元</w:t>
            </w:r>
            <w:r w:rsidR="002029DF" w:rsidRPr="002029DF">
              <w:rPr>
                <w:rFonts w:ascii="Arial" w:hAnsi="Arial" w:cs="Arial" w:hint="eastAsia"/>
                <w:sz w:val="24"/>
                <w:szCs w:val="24"/>
              </w:rPr>
              <w:t>/</w:t>
            </w:r>
            <w:r w:rsidR="002029DF">
              <w:rPr>
                <w:rFonts w:ascii="Arial" w:hAnsi="Arial" w:cs="Arial" w:hint="eastAsia"/>
                <w:sz w:val="24"/>
                <w:szCs w:val="24"/>
              </w:rPr>
              <w:t>人（</w:t>
            </w:r>
            <w:r w:rsidR="002029DF" w:rsidRPr="002029DF">
              <w:rPr>
                <w:rFonts w:ascii="Arial" w:hAnsi="Arial" w:cs="Arial" w:hint="eastAsia"/>
                <w:sz w:val="24"/>
                <w:szCs w:val="24"/>
              </w:rPr>
              <w:t>含：培训、教材、合影、午餐，发票及税费，不含交通食宿费用）</w:t>
            </w:r>
            <w:r w:rsidR="002029DF" w:rsidRPr="002029DF">
              <w:rPr>
                <w:rFonts w:ascii="Arial" w:hAnsi="Arial" w:cs="Arial" w:hint="eastAsia"/>
                <w:sz w:val="24"/>
                <w:szCs w:val="24"/>
              </w:rPr>
              <w:t xml:space="preserve">            </w:t>
            </w:r>
          </w:p>
          <w:p w:rsidR="006208C9" w:rsidRPr="006208C9" w:rsidRDefault="002029DF" w:rsidP="006208C9">
            <w:pPr>
              <w:ind w:left="1200" w:hangingChars="500" w:hanging="1200"/>
              <w:rPr>
                <w:rFonts w:ascii="Arial" w:hAnsi="Arial" w:cs="Arial" w:hint="eastAsia"/>
                <w:sz w:val="24"/>
                <w:szCs w:val="24"/>
              </w:rPr>
            </w:pPr>
            <w:r w:rsidRPr="002029DF">
              <w:rPr>
                <w:rFonts w:ascii="Arial" w:hAnsi="Arial" w:cs="Arial" w:hint="eastAsia"/>
                <w:sz w:val="24"/>
                <w:szCs w:val="24"/>
              </w:rPr>
              <w:t>认证费用</w:t>
            </w:r>
            <w:r>
              <w:rPr>
                <w:rFonts w:ascii="Arial" w:hAnsi="Arial" w:cs="Arial" w:hint="eastAsia"/>
                <w:sz w:val="24"/>
                <w:szCs w:val="24"/>
              </w:rPr>
              <w:t>：</w:t>
            </w:r>
            <w:r w:rsidR="006208C9" w:rsidRPr="006208C9">
              <w:rPr>
                <w:rFonts w:ascii="Arial" w:hAnsi="Arial" w:cs="Arial" w:hint="eastAsia"/>
                <w:sz w:val="24"/>
                <w:szCs w:val="24"/>
              </w:rPr>
              <w:t>中级证书</w:t>
            </w:r>
            <w:r w:rsidR="006208C9" w:rsidRPr="006208C9">
              <w:rPr>
                <w:rFonts w:ascii="Arial" w:hAnsi="Arial" w:cs="Arial" w:hint="eastAsia"/>
                <w:sz w:val="24"/>
                <w:szCs w:val="24"/>
              </w:rPr>
              <w:t>1000</w:t>
            </w:r>
            <w:r w:rsidR="006208C9" w:rsidRPr="006208C9">
              <w:rPr>
                <w:rFonts w:ascii="Arial" w:hAnsi="Arial" w:cs="Arial" w:hint="eastAsia"/>
                <w:sz w:val="24"/>
                <w:szCs w:val="24"/>
              </w:rPr>
              <w:t>元</w:t>
            </w:r>
            <w:r w:rsidR="006208C9" w:rsidRPr="006208C9">
              <w:rPr>
                <w:rFonts w:ascii="Arial" w:hAnsi="Arial" w:cs="Arial" w:hint="eastAsia"/>
                <w:sz w:val="24"/>
                <w:szCs w:val="24"/>
              </w:rPr>
              <w:t>/</w:t>
            </w:r>
            <w:r w:rsidR="006208C9" w:rsidRPr="006208C9">
              <w:rPr>
                <w:rFonts w:ascii="Arial" w:hAnsi="Arial" w:cs="Arial" w:hint="eastAsia"/>
                <w:sz w:val="24"/>
                <w:szCs w:val="24"/>
              </w:rPr>
              <w:t>人</w:t>
            </w:r>
            <w:r w:rsidR="006208C9" w:rsidRPr="006208C9">
              <w:rPr>
                <w:rFonts w:ascii="Arial" w:hAnsi="Arial" w:cs="Arial" w:hint="eastAsia"/>
                <w:sz w:val="24"/>
                <w:szCs w:val="24"/>
              </w:rPr>
              <w:t>;</w:t>
            </w:r>
            <w:r w:rsidR="006208C9" w:rsidRPr="006208C9">
              <w:rPr>
                <w:rFonts w:ascii="Arial" w:hAnsi="Arial" w:cs="Arial" w:hint="eastAsia"/>
                <w:sz w:val="24"/>
                <w:szCs w:val="24"/>
              </w:rPr>
              <w:t>高级证书</w:t>
            </w:r>
            <w:r w:rsidR="006208C9" w:rsidRPr="006208C9">
              <w:rPr>
                <w:rFonts w:ascii="Arial" w:hAnsi="Arial" w:cs="Arial" w:hint="eastAsia"/>
                <w:sz w:val="24"/>
                <w:szCs w:val="24"/>
              </w:rPr>
              <w:t>1200</w:t>
            </w:r>
            <w:r w:rsidR="006208C9" w:rsidRPr="006208C9">
              <w:rPr>
                <w:rFonts w:ascii="Arial" w:hAnsi="Arial" w:cs="Arial" w:hint="eastAsia"/>
                <w:sz w:val="24"/>
                <w:szCs w:val="24"/>
              </w:rPr>
              <w:t>元</w:t>
            </w:r>
            <w:r w:rsidR="006208C9" w:rsidRPr="006208C9">
              <w:rPr>
                <w:rFonts w:ascii="Arial" w:hAnsi="Arial" w:cs="Arial" w:hint="eastAsia"/>
                <w:sz w:val="24"/>
                <w:szCs w:val="24"/>
              </w:rPr>
              <w:t>/</w:t>
            </w:r>
            <w:r w:rsidR="006208C9" w:rsidRPr="006208C9">
              <w:rPr>
                <w:rFonts w:ascii="Arial" w:hAnsi="Arial" w:cs="Arial" w:hint="eastAsia"/>
                <w:sz w:val="24"/>
                <w:szCs w:val="24"/>
              </w:rPr>
              <w:t>人</w:t>
            </w:r>
            <w:r w:rsidR="006208C9" w:rsidRPr="006208C9">
              <w:rPr>
                <w:rFonts w:ascii="Arial" w:hAnsi="Arial" w:cs="Arial" w:hint="eastAsia"/>
                <w:sz w:val="24"/>
                <w:szCs w:val="24"/>
              </w:rPr>
              <w:t>(</w:t>
            </w:r>
            <w:r w:rsidR="006208C9" w:rsidRPr="006208C9">
              <w:rPr>
                <w:rFonts w:ascii="Arial" w:hAnsi="Arial" w:cs="Arial" w:hint="eastAsia"/>
                <w:sz w:val="24"/>
                <w:szCs w:val="24"/>
              </w:rPr>
              <w:t>参加认证考试的学员须交纳此费用，不参加认证考试的学员无须交纳</w:t>
            </w:r>
            <w:r w:rsidR="006208C9" w:rsidRPr="006208C9">
              <w:rPr>
                <w:rFonts w:ascii="Arial" w:hAnsi="Arial" w:cs="Arial" w:hint="eastAsia"/>
                <w:sz w:val="24"/>
                <w:szCs w:val="24"/>
              </w:rPr>
              <w:t>)</w:t>
            </w:r>
            <w:r w:rsidR="006208C9" w:rsidRPr="006208C9">
              <w:rPr>
                <w:rFonts w:ascii="Arial" w:hAnsi="Arial" w:cs="Arial" w:hint="eastAsia"/>
                <w:sz w:val="24"/>
                <w:szCs w:val="24"/>
              </w:rPr>
              <w:t xml:space="preserve">　</w:t>
            </w:r>
          </w:p>
          <w:p w:rsidR="006208C9" w:rsidRPr="006208C9" w:rsidRDefault="00ED0B28" w:rsidP="006208C9">
            <w:pPr>
              <w:ind w:left="1200" w:hangingChars="500" w:hanging="1200"/>
              <w:rPr>
                <w:rFonts w:ascii="Arial" w:hAnsi="Arial" w:cs="Arial" w:hint="eastAsia"/>
                <w:sz w:val="24"/>
                <w:szCs w:val="24"/>
              </w:rPr>
            </w:pPr>
            <w:r w:rsidRPr="00ED0B28">
              <w:rPr>
                <w:rFonts w:ascii="Arial" w:hAnsi="Arial" w:cs="Arial"/>
                <w:sz w:val="24"/>
                <w:szCs w:val="24"/>
              </w:rPr>
              <w:t>授课对象：</w:t>
            </w:r>
            <w:r w:rsidR="006208C9" w:rsidRPr="006208C9">
              <w:rPr>
                <w:rFonts w:ascii="Arial" w:hAnsi="Arial" w:cs="Arial" w:hint="eastAsia"/>
                <w:sz w:val="24"/>
                <w:szCs w:val="24"/>
              </w:rPr>
              <w:t>采购总监</w:t>
            </w:r>
            <w:r w:rsidR="006208C9" w:rsidRPr="006208C9">
              <w:rPr>
                <w:rFonts w:ascii="Arial" w:hAnsi="Arial" w:cs="Arial" w:hint="eastAsia"/>
                <w:sz w:val="24"/>
                <w:szCs w:val="24"/>
              </w:rPr>
              <w:t>/</w:t>
            </w:r>
            <w:r w:rsidR="006208C9" w:rsidRPr="006208C9">
              <w:rPr>
                <w:rFonts w:ascii="Arial" w:hAnsi="Arial" w:cs="Arial" w:hint="eastAsia"/>
                <w:sz w:val="24"/>
                <w:szCs w:val="24"/>
              </w:rPr>
              <w:t>经理</w:t>
            </w:r>
            <w:r w:rsidR="006208C9" w:rsidRPr="006208C9">
              <w:rPr>
                <w:rFonts w:ascii="Arial" w:hAnsi="Arial" w:cs="Arial" w:hint="eastAsia"/>
                <w:sz w:val="24"/>
                <w:szCs w:val="24"/>
              </w:rPr>
              <w:t>/</w:t>
            </w:r>
            <w:r w:rsidR="006208C9" w:rsidRPr="006208C9">
              <w:rPr>
                <w:rFonts w:ascii="Arial" w:hAnsi="Arial" w:cs="Arial" w:hint="eastAsia"/>
                <w:sz w:val="24"/>
                <w:szCs w:val="24"/>
              </w:rPr>
              <w:t>主管、生产</w:t>
            </w:r>
            <w:r w:rsidR="006208C9" w:rsidRPr="006208C9">
              <w:rPr>
                <w:rFonts w:ascii="Arial" w:hAnsi="Arial" w:cs="Arial" w:hint="eastAsia"/>
                <w:sz w:val="24"/>
                <w:szCs w:val="24"/>
              </w:rPr>
              <w:t>/</w:t>
            </w:r>
            <w:r w:rsidR="006208C9" w:rsidRPr="006208C9">
              <w:rPr>
                <w:rFonts w:ascii="Arial" w:hAnsi="Arial" w:cs="Arial" w:hint="eastAsia"/>
                <w:sz w:val="24"/>
                <w:szCs w:val="24"/>
              </w:rPr>
              <w:t>品质</w:t>
            </w:r>
            <w:r w:rsidR="006208C9" w:rsidRPr="006208C9">
              <w:rPr>
                <w:rFonts w:ascii="Arial" w:hAnsi="Arial" w:cs="Arial" w:hint="eastAsia"/>
                <w:sz w:val="24"/>
                <w:szCs w:val="24"/>
              </w:rPr>
              <w:t>/</w:t>
            </w:r>
            <w:r w:rsidR="006208C9" w:rsidRPr="006208C9">
              <w:rPr>
                <w:rFonts w:ascii="Arial" w:hAnsi="Arial" w:cs="Arial" w:hint="eastAsia"/>
                <w:sz w:val="24"/>
                <w:szCs w:val="24"/>
              </w:rPr>
              <w:t>计划</w:t>
            </w:r>
            <w:r w:rsidR="006208C9" w:rsidRPr="006208C9">
              <w:rPr>
                <w:rFonts w:ascii="Arial" w:hAnsi="Arial" w:cs="Arial" w:hint="eastAsia"/>
                <w:sz w:val="24"/>
                <w:szCs w:val="24"/>
              </w:rPr>
              <w:t>/</w:t>
            </w:r>
            <w:r w:rsidR="006208C9" w:rsidRPr="006208C9">
              <w:rPr>
                <w:rFonts w:ascii="Arial" w:hAnsi="Arial" w:cs="Arial" w:hint="eastAsia"/>
                <w:sz w:val="24"/>
                <w:szCs w:val="24"/>
              </w:rPr>
              <w:t>物料经理、资深采购工程师、供应商质量管理</w:t>
            </w:r>
            <w:r w:rsidR="006208C9" w:rsidRPr="006208C9">
              <w:rPr>
                <w:rFonts w:ascii="Arial" w:hAnsi="Arial" w:cs="Arial" w:hint="eastAsia"/>
                <w:sz w:val="24"/>
                <w:szCs w:val="24"/>
              </w:rPr>
              <w:t>(SQE)</w:t>
            </w:r>
            <w:r w:rsidR="006208C9" w:rsidRPr="006208C9">
              <w:rPr>
                <w:rFonts w:ascii="Arial" w:hAnsi="Arial" w:cs="Arial" w:hint="eastAsia"/>
                <w:sz w:val="24"/>
                <w:szCs w:val="24"/>
              </w:rPr>
              <w:t>、质量工程师</w:t>
            </w:r>
            <w:r w:rsidR="006208C9" w:rsidRPr="006208C9">
              <w:rPr>
                <w:rFonts w:ascii="Arial" w:hAnsi="Arial" w:cs="Arial" w:hint="eastAsia"/>
                <w:sz w:val="24"/>
                <w:szCs w:val="24"/>
              </w:rPr>
              <w:t>/</w:t>
            </w:r>
            <w:r w:rsidR="006208C9" w:rsidRPr="006208C9">
              <w:rPr>
                <w:rFonts w:ascii="Arial" w:hAnsi="Arial" w:cs="Arial" w:hint="eastAsia"/>
                <w:sz w:val="24"/>
                <w:szCs w:val="24"/>
              </w:rPr>
              <w:t>经理、供货商辅导师等。</w:t>
            </w:r>
          </w:p>
          <w:p w:rsidR="00ED0B28" w:rsidRPr="00CC5F97" w:rsidRDefault="00ED0B28" w:rsidP="002029DF">
            <w:pPr>
              <w:rPr>
                <w:rFonts w:asciiTheme="minorEastAsia" w:eastAsiaTheme="minorEastAsia" w:hAnsiTheme="minorEastAsia" w:cs="Arial"/>
                <w:sz w:val="24"/>
                <w:szCs w:val="24"/>
              </w:rPr>
            </w:pPr>
            <w:r w:rsidRPr="00ED0B28">
              <w:rPr>
                <w:rFonts w:ascii="Arial" w:hAnsi="Arial" w:cs="Arial" w:hint="eastAsia"/>
                <w:sz w:val="24"/>
                <w:szCs w:val="24"/>
              </w:rPr>
              <w:t>友情提示：此课程可以邀请我们的培训师到企业开展内训服务，欢迎来电咨询</w:t>
            </w:r>
          </w:p>
          <w:p w:rsidR="00524ECF" w:rsidRPr="00ED0B28" w:rsidRDefault="00ED0B28" w:rsidP="006208C9">
            <w:pPr>
              <w:ind w:left="1200" w:hangingChars="500" w:hanging="1200"/>
              <w:rPr>
                <w:rFonts w:ascii="Arial" w:hAnsi="Arial" w:cs="Arial"/>
                <w:sz w:val="24"/>
                <w:szCs w:val="24"/>
              </w:rPr>
            </w:pPr>
            <w:r w:rsidRPr="00ED0B28">
              <w:rPr>
                <w:rFonts w:ascii="Arial" w:hAnsi="Arial" w:cs="Arial" w:hint="eastAsia"/>
                <w:sz w:val="24"/>
                <w:szCs w:val="24"/>
              </w:rPr>
              <w:t>课程地址：</w:t>
            </w:r>
            <w:r w:rsidR="00040DA4">
              <w:rPr>
                <w:rFonts w:ascii="Arial" w:hAnsi="Arial" w:cs="Arial"/>
                <w:sz w:val="24"/>
                <w:szCs w:val="24"/>
              </w:rPr>
              <w:fldChar w:fldCharType="begin"/>
            </w:r>
            <w:r w:rsidR="002029DF">
              <w:rPr>
                <w:rFonts w:ascii="Arial" w:hAnsi="Arial" w:cs="Arial"/>
                <w:sz w:val="24"/>
                <w:szCs w:val="24"/>
              </w:rPr>
              <w:instrText xml:space="preserve"> HYPERLINK "</w:instrText>
            </w:r>
            <w:r w:rsidR="002029DF" w:rsidRPr="002029DF">
              <w:rPr>
                <w:rFonts w:ascii="Arial" w:hAnsi="Arial" w:cs="Arial"/>
                <w:sz w:val="24"/>
                <w:szCs w:val="24"/>
              </w:rPr>
              <w:instrText>http://www.sdlzzx.com/opencourse/k00</w:instrText>
            </w:r>
            <w:r w:rsidR="002029DF" w:rsidRPr="002029DF">
              <w:rPr>
                <w:rFonts w:ascii="Arial" w:hAnsi="Arial" w:cs="Arial" w:hint="eastAsia"/>
                <w:sz w:val="24"/>
                <w:szCs w:val="24"/>
              </w:rPr>
              <w:instrText>196.</w:instrText>
            </w:r>
            <w:r w:rsidR="002029DF" w:rsidRPr="002029DF">
              <w:rPr>
                <w:rFonts w:ascii="Arial" w:hAnsi="Arial" w:cs="Arial"/>
                <w:sz w:val="24"/>
                <w:szCs w:val="24"/>
              </w:rPr>
              <w:instrText>htm</w:instrText>
            </w:r>
            <w:r w:rsidR="002029DF">
              <w:rPr>
                <w:rFonts w:ascii="Arial" w:hAnsi="Arial" w:cs="Arial"/>
                <w:sz w:val="24"/>
                <w:szCs w:val="24"/>
              </w:rPr>
              <w:instrText xml:space="preserve">" </w:instrText>
            </w:r>
            <w:r w:rsidR="00040DA4">
              <w:rPr>
                <w:rFonts w:ascii="Arial" w:hAnsi="Arial" w:cs="Arial"/>
                <w:sz w:val="24"/>
                <w:szCs w:val="24"/>
              </w:rPr>
              <w:fldChar w:fldCharType="separate"/>
            </w:r>
            <w:r w:rsidR="002029DF" w:rsidRPr="00FE6FF4">
              <w:rPr>
                <w:rStyle w:val="a6"/>
                <w:rFonts w:ascii="Arial" w:hAnsi="Arial" w:cs="Arial"/>
                <w:sz w:val="24"/>
                <w:szCs w:val="24"/>
              </w:rPr>
              <w:t>http://www.sdlzzx.com/opencourse/k00</w:t>
            </w:r>
            <w:r w:rsidR="002029DF" w:rsidRPr="00FE6FF4">
              <w:rPr>
                <w:rStyle w:val="a6"/>
                <w:rFonts w:ascii="Arial" w:hAnsi="Arial" w:cs="Arial" w:hint="eastAsia"/>
                <w:sz w:val="24"/>
                <w:szCs w:val="24"/>
              </w:rPr>
              <w:t>19</w:t>
            </w:r>
            <w:r w:rsidR="006208C9">
              <w:rPr>
                <w:rStyle w:val="a6"/>
                <w:rFonts w:ascii="Arial" w:hAnsi="Arial" w:cs="Arial" w:hint="eastAsia"/>
                <w:sz w:val="24"/>
                <w:szCs w:val="24"/>
              </w:rPr>
              <w:t>7</w:t>
            </w:r>
            <w:r w:rsidR="002029DF" w:rsidRPr="00FE6FF4">
              <w:rPr>
                <w:rStyle w:val="a6"/>
                <w:rFonts w:ascii="Arial" w:hAnsi="Arial" w:cs="Arial" w:hint="eastAsia"/>
                <w:sz w:val="24"/>
                <w:szCs w:val="24"/>
              </w:rPr>
              <w:t>.</w:t>
            </w:r>
            <w:r w:rsidR="002029DF" w:rsidRPr="00FE6FF4">
              <w:rPr>
                <w:rStyle w:val="a6"/>
                <w:rFonts w:ascii="Arial" w:hAnsi="Arial" w:cs="Arial"/>
                <w:sz w:val="24"/>
                <w:szCs w:val="24"/>
              </w:rPr>
              <w:t>htm</w:t>
            </w:r>
            <w:r w:rsidR="00040DA4">
              <w:rPr>
                <w:rFonts w:ascii="Arial" w:hAnsi="Arial" w:cs="Arial"/>
                <w:sz w:val="24"/>
                <w:szCs w:val="24"/>
              </w:rPr>
              <w:fldChar w:fldCharType="end"/>
            </w:r>
            <w:r w:rsidRPr="00ED0B28">
              <w:rPr>
                <w:rFonts w:ascii="Arial" w:hAnsi="Arial" w:cs="Arial"/>
                <w:sz w:val="24"/>
                <w:szCs w:val="24"/>
              </w:rPr>
              <w:br/>
            </w:r>
          </w:p>
        </w:tc>
      </w:tr>
    </w:tbl>
    <w:p w:rsidR="00A904D1" w:rsidRPr="00A904D1" w:rsidRDefault="00A904D1" w:rsidP="00A904D1">
      <w:pPr>
        <w:spacing w:after="0"/>
        <w:rPr>
          <w:rFonts w:ascii="Arial" w:hAnsi="Arial" w:cs="Arial"/>
          <w:sz w:val="24"/>
          <w:szCs w:val="24"/>
        </w:rPr>
      </w:pPr>
    </w:p>
    <w:p w:rsidR="006208C9" w:rsidRPr="006208C9" w:rsidRDefault="006208C9" w:rsidP="006208C9">
      <w:pPr>
        <w:spacing w:after="0"/>
        <w:rPr>
          <w:rFonts w:ascii="Arial" w:hAnsi="Arial" w:cs="Arial" w:hint="eastAsia"/>
          <w:sz w:val="24"/>
          <w:szCs w:val="24"/>
        </w:rPr>
      </w:pPr>
      <w:r w:rsidRPr="006208C9">
        <w:rPr>
          <w:rFonts w:ascii="Arial" w:hAnsi="Arial" w:cs="Arial" w:hint="eastAsia"/>
          <w:sz w:val="24"/>
          <w:szCs w:val="24"/>
        </w:rPr>
        <w:t>备　　注</w:t>
      </w:r>
      <w:r w:rsidRPr="006208C9">
        <w:rPr>
          <w:rFonts w:ascii="Arial" w:hAnsi="Arial" w:cs="Arial" w:hint="eastAsia"/>
          <w:sz w:val="24"/>
          <w:szCs w:val="24"/>
        </w:rPr>
        <w:t>:</w:t>
      </w:r>
    </w:p>
    <w:p w:rsidR="006208C9" w:rsidRPr="006208C9" w:rsidRDefault="006208C9" w:rsidP="006208C9">
      <w:pPr>
        <w:spacing w:after="0"/>
        <w:rPr>
          <w:rFonts w:ascii="Arial" w:hAnsi="Arial" w:cs="Arial" w:hint="eastAsia"/>
          <w:sz w:val="24"/>
          <w:szCs w:val="24"/>
        </w:rPr>
      </w:pPr>
      <w:r w:rsidRPr="006208C9">
        <w:rPr>
          <w:rFonts w:ascii="Arial" w:hAnsi="Arial" w:cs="Arial" w:hint="eastAsia"/>
          <w:sz w:val="24"/>
          <w:szCs w:val="24"/>
        </w:rPr>
        <w:t>1.</w:t>
      </w:r>
      <w:r w:rsidRPr="006208C9">
        <w:rPr>
          <w:rFonts w:ascii="Arial" w:hAnsi="Arial" w:cs="Arial" w:hint="eastAsia"/>
          <w:sz w:val="24"/>
          <w:szCs w:val="24"/>
        </w:rPr>
        <w:t>高级证书申请须同时进行理论考试和提交论文考试，学员在报名参加培训和认证时请提前准备好论文并随理论考试试卷一同提交。</w:t>
      </w:r>
    </w:p>
    <w:p w:rsidR="006208C9" w:rsidRPr="006208C9" w:rsidRDefault="006208C9" w:rsidP="006208C9">
      <w:pPr>
        <w:spacing w:after="0"/>
        <w:rPr>
          <w:rFonts w:ascii="Arial" w:hAnsi="Arial" w:cs="Arial" w:hint="eastAsia"/>
          <w:sz w:val="24"/>
          <w:szCs w:val="24"/>
        </w:rPr>
      </w:pPr>
      <w:r w:rsidRPr="006208C9">
        <w:rPr>
          <w:rFonts w:ascii="Arial" w:hAnsi="Arial" w:cs="Arial" w:hint="eastAsia"/>
          <w:sz w:val="24"/>
          <w:szCs w:val="24"/>
        </w:rPr>
        <w:t>2.</w:t>
      </w:r>
      <w:r w:rsidRPr="006208C9">
        <w:rPr>
          <w:rFonts w:ascii="Arial" w:hAnsi="Arial" w:cs="Arial" w:hint="eastAsia"/>
          <w:sz w:val="24"/>
          <w:szCs w:val="24"/>
        </w:rPr>
        <w:t>凡希望参加认证考试之学员，在培训结束后参加认证考试并合格者，颁发与所参加培训课程专业领域相同之：“香港培训认证中心</w:t>
      </w:r>
      <w:r w:rsidRPr="006208C9">
        <w:rPr>
          <w:rFonts w:ascii="Arial" w:hAnsi="Arial" w:cs="Arial" w:hint="eastAsia"/>
          <w:sz w:val="24"/>
          <w:szCs w:val="24"/>
        </w:rPr>
        <w:t>HKTCC</w:t>
      </w:r>
      <w:r w:rsidRPr="006208C9">
        <w:rPr>
          <w:rFonts w:ascii="Arial" w:hAnsi="Arial" w:cs="Arial" w:hint="eastAsia"/>
          <w:sz w:val="24"/>
          <w:szCs w:val="24"/>
        </w:rPr>
        <w:t>国际职业资格认证中心《国际注册中（高）级</w:t>
      </w:r>
      <w:r w:rsidRPr="006208C9">
        <w:rPr>
          <w:rFonts w:ascii="Arial" w:hAnsi="Arial" w:cs="Arial" w:hint="eastAsia"/>
          <w:sz w:val="24"/>
          <w:szCs w:val="24"/>
        </w:rPr>
        <w:t>****</w:t>
      </w:r>
      <w:r w:rsidRPr="006208C9">
        <w:rPr>
          <w:rFonts w:ascii="Arial" w:hAnsi="Arial" w:cs="Arial" w:hint="eastAsia"/>
          <w:sz w:val="24"/>
          <w:szCs w:val="24"/>
        </w:rPr>
        <w:t>管理（师）》职业资格证书”。（国际认证／全球通行／雇主认可／联网查询）。</w:t>
      </w:r>
    </w:p>
    <w:p w:rsidR="006208C9" w:rsidRPr="006208C9" w:rsidRDefault="006208C9" w:rsidP="006208C9">
      <w:pPr>
        <w:spacing w:after="0"/>
        <w:rPr>
          <w:rFonts w:ascii="Arial" w:hAnsi="Arial" w:cs="Arial" w:hint="eastAsia"/>
          <w:sz w:val="24"/>
          <w:szCs w:val="24"/>
        </w:rPr>
      </w:pPr>
      <w:r w:rsidRPr="006208C9">
        <w:rPr>
          <w:rFonts w:ascii="Arial" w:hAnsi="Arial" w:cs="Arial" w:hint="eastAsia"/>
          <w:sz w:val="24"/>
          <w:szCs w:val="24"/>
        </w:rPr>
        <w:t>3.</w:t>
      </w:r>
      <w:r w:rsidRPr="006208C9">
        <w:rPr>
          <w:rFonts w:ascii="Arial" w:hAnsi="Arial" w:cs="Arial" w:hint="eastAsia"/>
          <w:sz w:val="24"/>
          <w:szCs w:val="24"/>
        </w:rPr>
        <w:t>课程结束后</w:t>
      </w:r>
      <w:r w:rsidRPr="006208C9">
        <w:rPr>
          <w:rFonts w:ascii="Arial" w:hAnsi="Arial" w:cs="Arial" w:hint="eastAsia"/>
          <w:sz w:val="24"/>
          <w:szCs w:val="24"/>
        </w:rPr>
        <w:t>10</w:t>
      </w:r>
      <w:r w:rsidRPr="006208C9">
        <w:rPr>
          <w:rFonts w:ascii="Arial" w:hAnsi="Arial" w:cs="Arial" w:hint="eastAsia"/>
          <w:sz w:val="24"/>
          <w:szCs w:val="24"/>
        </w:rPr>
        <w:t>日内将证书快递寄给学员；</w:t>
      </w:r>
    </w:p>
    <w:p w:rsidR="006208C9" w:rsidRPr="006208C9" w:rsidRDefault="006208C9" w:rsidP="006208C9">
      <w:pPr>
        <w:spacing w:after="0"/>
        <w:rPr>
          <w:rFonts w:ascii="Arial" w:hAnsi="Arial" w:cs="Arial" w:hint="eastAsia"/>
          <w:sz w:val="24"/>
          <w:szCs w:val="24"/>
        </w:rPr>
      </w:pPr>
      <w:r w:rsidRPr="006208C9">
        <w:rPr>
          <w:rFonts w:ascii="Arial" w:hAnsi="Arial" w:cs="Arial" w:hint="eastAsia"/>
          <w:sz w:val="24"/>
          <w:szCs w:val="24"/>
        </w:rPr>
        <w:t>课程背景：</w:t>
      </w:r>
      <w:r w:rsidRPr="006208C9">
        <w:rPr>
          <w:rFonts w:ascii="Arial" w:hAnsi="Arial" w:cs="Arial" w:hint="eastAsia"/>
          <w:sz w:val="24"/>
          <w:szCs w:val="24"/>
        </w:rPr>
        <w:t xml:space="preserve"> </w:t>
      </w:r>
    </w:p>
    <w:p w:rsidR="006208C9" w:rsidRPr="006208C9" w:rsidRDefault="006208C9" w:rsidP="006208C9">
      <w:pPr>
        <w:spacing w:after="0"/>
        <w:rPr>
          <w:rFonts w:ascii="Arial" w:hAnsi="Arial" w:cs="Arial" w:hint="eastAsia"/>
          <w:sz w:val="24"/>
          <w:szCs w:val="24"/>
        </w:rPr>
      </w:pPr>
      <w:r w:rsidRPr="006208C9">
        <w:rPr>
          <w:rFonts w:ascii="Arial" w:hAnsi="Arial" w:cs="Arial" w:hint="eastAsia"/>
          <w:sz w:val="24"/>
          <w:szCs w:val="24"/>
        </w:rPr>
        <w:t>高风险时代下采购风险管理压力越来越大，采购成本降低</w:t>
      </w:r>
      <w:r w:rsidRPr="006208C9">
        <w:rPr>
          <w:rFonts w:ascii="Arial" w:hAnsi="Arial" w:cs="Arial" w:hint="eastAsia"/>
          <w:sz w:val="24"/>
          <w:szCs w:val="24"/>
        </w:rPr>
        <w:t>1%</w:t>
      </w:r>
      <w:r w:rsidRPr="006208C9">
        <w:rPr>
          <w:rFonts w:ascii="Arial" w:hAnsi="Arial" w:cs="Arial" w:hint="eastAsia"/>
          <w:sz w:val="24"/>
          <w:szCs w:val="24"/>
        </w:rPr>
        <w:t>，利润甚至能上升</w:t>
      </w:r>
      <w:r w:rsidRPr="006208C9">
        <w:rPr>
          <w:rFonts w:ascii="Arial" w:hAnsi="Arial" w:cs="Arial" w:hint="eastAsia"/>
          <w:sz w:val="24"/>
          <w:szCs w:val="24"/>
        </w:rPr>
        <w:t>10%</w:t>
      </w:r>
      <w:r w:rsidRPr="006208C9">
        <w:rPr>
          <w:rFonts w:ascii="Arial" w:hAnsi="Arial" w:cs="Arial" w:hint="eastAsia"/>
          <w:sz w:val="24"/>
          <w:szCs w:val="24"/>
        </w:rPr>
        <w:t>以上！通常有</w:t>
      </w:r>
      <w:r w:rsidRPr="006208C9">
        <w:rPr>
          <w:rFonts w:ascii="Arial" w:hAnsi="Arial" w:cs="Arial" w:hint="eastAsia"/>
          <w:sz w:val="24"/>
          <w:szCs w:val="24"/>
        </w:rPr>
        <w:t>50%</w:t>
      </w:r>
      <w:r w:rsidRPr="006208C9">
        <w:rPr>
          <w:rFonts w:ascii="Arial" w:hAnsi="Arial" w:cs="Arial" w:hint="eastAsia"/>
          <w:sz w:val="24"/>
          <w:szCs w:val="24"/>
        </w:rPr>
        <w:t>到</w:t>
      </w:r>
      <w:r w:rsidRPr="006208C9">
        <w:rPr>
          <w:rFonts w:ascii="Arial" w:hAnsi="Arial" w:cs="Arial" w:hint="eastAsia"/>
          <w:sz w:val="24"/>
          <w:szCs w:val="24"/>
        </w:rPr>
        <w:t>85%</w:t>
      </w:r>
      <w:r w:rsidRPr="006208C9">
        <w:rPr>
          <w:rFonts w:ascii="Arial" w:hAnsi="Arial" w:cs="Arial" w:hint="eastAsia"/>
          <w:sz w:val="24"/>
          <w:szCs w:val="24"/>
        </w:rPr>
        <w:t>的成本是支付给供应商的。采购供应链部不得不想办法降低采购成本，可又不知如何降低成本……。客户需求多变、订单的多品种少批量、产品寿命周期短、技术更新快，原材料风险管理，交货紧急的情况时有发生等等导致采购成本提升和不准时交货，如何化解谈判僵局等采购员最关心的问题，提供实用的解决办法；供应商寻源及风险评估，阐明供应商选择、考核及开发的逻辑思维方式，分析企业采购供应成本的控制方法，通过案例并结合采购供应理论，剖析企业内部的影响因素与应对方案的同时，分析本企业的供应商管理，从供应链节点企业管理的角度，提升学员供应商管理水平，让学员掌握当今企业全面供应商管理工作的方法与方向。了解采购风险控制管理意义和采购风险的种类掌握采购风险的规避与防范措施越来越重要。</w:t>
      </w:r>
    </w:p>
    <w:p w:rsidR="006208C9" w:rsidRPr="006208C9" w:rsidRDefault="006208C9" w:rsidP="006208C9">
      <w:pPr>
        <w:spacing w:after="0"/>
        <w:rPr>
          <w:rFonts w:ascii="Arial" w:hAnsi="Arial" w:cs="Arial" w:hint="eastAsia"/>
          <w:sz w:val="24"/>
          <w:szCs w:val="24"/>
        </w:rPr>
      </w:pPr>
      <w:r w:rsidRPr="006208C9">
        <w:rPr>
          <w:rFonts w:ascii="Arial" w:hAnsi="Arial" w:cs="Arial" w:hint="eastAsia"/>
          <w:sz w:val="24"/>
          <w:szCs w:val="24"/>
        </w:rPr>
        <w:t>课程收益</w:t>
      </w:r>
      <w:r w:rsidRPr="006208C9">
        <w:rPr>
          <w:rFonts w:ascii="Arial" w:hAnsi="Arial" w:cs="Arial" w:hint="eastAsia"/>
          <w:sz w:val="24"/>
          <w:szCs w:val="24"/>
        </w:rPr>
        <w:t>:</w:t>
      </w:r>
    </w:p>
    <w:p w:rsidR="006208C9" w:rsidRPr="006208C9" w:rsidRDefault="006208C9" w:rsidP="006208C9">
      <w:pPr>
        <w:spacing w:after="0"/>
        <w:rPr>
          <w:rFonts w:ascii="Arial" w:hAnsi="Arial" w:cs="Arial" w:hint="eastAsia"/>
          <w:sz w:val="24"/>
          <w:szCs w:val="24"/>
        </w:rPr>
      </w:pPr>
      <w:r w:rsidRPr="006208C9">
        <w:rPr>
          <w:rFonts w:ascii="Arial" w:hAnsi="Arial" w:cs="Arial" w:hint="eastAsia"/>
          <w:sz w:val="24"/>
          <w:szCs w:val="24"/>
        </w:rPr>
        <w:t>明确产品成本的核算方法、步骤、行动计划；</w:t>
      </w:r>
    </w:p>
    <w:p w:rsidR="006208C9" w:rsidRPr="006208C9" w:rsidRDefault="006208C9" w:rsidP="006208C9">
      <w:pPr>
        <w:spacing w:after="0"/>
        <w:rPr>
          <w:rFonts w:ascii="Arial" w:hAnsi="Arial" w:cs="Arial" w:hint="eastAsia"/>
          <w:sz w:val="24"/>
          <w:szCs w:val="24"/>
        </w:rPr>
      </w:pPr>
      <w:r w:rsidRPr="006208C9">
        <w:rPr>
          <w:rFonts w:ascii="Arial" w:hAnsi="Arial" w:cs="Arial" w:hint="eastAsia"/>
          <w:sz w:val="24"/>
          <w:szCs w:val="24"/>
        </w:rPr>
        <w:t>提升采购数据分析能力，掌握产品价格结构组成；</w:t>
      </w:r>
    </w:p>
    <w:p w:rsidR="006208C9" w:rsidRPr="006208C9" w:rsidRDefault="006208C9" w:rsidP="006208C9">
      <w:pPr>
        <w:spacing w:after="0"/>
        <w:rPr>
          <w:rFonts w:ascii="Arial" w:hAnsi="Arial" w:cs="Arial" w:hint="eastAsia"/>
          <w:sz w:val="24"/>
          <w:szCs w:val="24"/>
        </w:rPr>
      </w:pPr>
      <w:r w:rsidRPr="006208C9">
        <w:rPr>
          <w:rFonts w:ascii="Arial" w:hAnsi="Arial" w:cs="Arial" w:hint="eastAsia"/>
          <w:sz w:val="24"/>
          <w:szCs w:val="24"/>
        </w:rPr>
        <w:t>认识到谈判前的准备工作与信息收集重要性；</w:t>
      </w:r>
    </w:p>
    <w:p w:rsidR="006208C9" w:rsidRPr="006208C9" w:rsidRDefault="006208C9" w:rsidP="006208C9">
      <w:pPr>
        <w:spacing w:after="0"/>
        <w:rPr>
          <w:rFonts w:ascii="Arial" w:hAnsi="Arial" w:cs="Arial" w:hint="eastAsia"/>
          <w:sz w:val="24"/>
          <w:szCs w:val="24"/>
        </w:rPr>
      </w:pPr>
      <w:r w:rsidRPr="006208C9">
        <w:rPr>
          <w:rFonts w:ascii="Arial" w:hAnsi="Arial" w:cs="Arial" w:hint="eastAsia"/>
          <w:sz w:val="24"/>
          <w:szCs w:val="24"/>
        </w:rPr>
        <w:lastRenderedPageBreak/>
        <w:t>明白完整的谈判流程，如何策划和实施成功的谈判；</w:t>
      </w:r>
    </w:p>
    <w:p w:rsidR="006208C9" w:rsidRPr="006208C9" w:rsidRDefault="006208C9" w:rsidP="006208C9">
      <w:pPr>
        <w:spacing w:after="0"/>
        <w:rPr>
          <w:rFonts w:ascii="Arial" w:hAnsi="Arial" w:cs="Arial" w:hint="eastAsia"/>
          <w:sz w:val="24"/>
          <w:szCs w:val="24"/>
        </w:rPr>
      </w:pPr>
      <w:r w:rsidRPr="006208C9">
        <w:rPr>
          <w:rFonts w:ascii="Arial" w:hAnsi="Arial" w:cs="Arial" w:hint="eastAsia"/>
          <w:sz w:val="24"/>
          <w:szCs w:val="24"/>
        </w:rPr>
        <w:t>掌握建立供应商的开发，选择和评</w:t>
      </w:r>
      <w:r w:rsidRPr="006208C9">
        <w:rPr>
          <w:rFonts w:ascii="Arial" w:hAnsi="Arial" w:cs="Arial" w:hint="eastAsia"/>
          <w:sz w:val="24"/>
          <w:szCs w:val="24"/>
        </w:rPr>
        <w:t xml:space="preserve"> </w:t>
      </w:r>
      <w:r w:rsidRPr="006208C9">
        <w:rPr>
          <w:rFonts w:ascii="Arial" w:hAnsi="Arial" w:cs="Arial" w:hint="eastAsia"/>
          <w:sz w:val="24"/>
          <w:szCs w:val="24"/>
        </w:rPr>
        <w:t>估体系；</w:t>
      </w:r>
    </w:p>
    <w:p w:rsidR="006208C9" w:rsidRPr="006208C9" w:rsidRDefault="006208C9" w:rsidP="006208C9">
      <w:pPr>
        <w:spacing w:after="0"/>
        <w:rPr>
          <w:rFonts w:ascii="Arial" w:hAnsi="Arial" w:cs="Arial" w:hint="eastAsia"/>
          <w:sz w:val="24"/>
          <w:szCs w:val="24"/>
        </w:rPr>
      </w:pPr>
      <w:r w:rsidRPr="006208C9">
        <w:rPr>
          <w:rFonts w:ascii="Arial" w:hAnsi="Arial" w:cs="Arial" w:hint="eastAsia"/>
          <w:sz w:val="24"/>
          <w:szCs w:val="24"/>
        </w:rPr>
        <w:t>领悟正确处理供应商管理风险关系；</w:t>
      </w:r>
    </w:p>
    <w:p w:rsidR="006208C9" w:rsidRPr="006208C9" w:rsidRDefault="006208C9" w:rsidP="006208C9">
      <w:pPr>
        <w:spacing w:after="0"/>
        <w:rPr>
          <w:rFonts w:ascii="Arial" w:hAnsi="Arial" w:cs="Arial" w:hint="eastAsia"/>
          <w:sz w:val="24"/>
          <w:szCs w:val="24"/>
        </w:rPr>
      </w:pPr>
      <w:r w:rsidRPr="006208C9">
        <w:rPr>
          <w:rFonts w:ascii="Arial" w:hAnsi="Arial" w:cs="Arial" w:hint="eastAsia"/>
          <w:sz w:val="24"/>
          <w:szCs w:val="24"/>
        </w:rPr>
        <w:t>课程风格：</w:t>
      </w:r>
    </w:p>
    <w:p w:rsidR="006208C9" w:rsidRPr="006208C9" w:rsidRDefault="006208C9" w:rsidP="006208C9">
      <w:pPr>
        <w:spacing w:after="0"/>
        <w:rPr>
          <w:rFonts w:ascii="Arial" w:hAnsi="Arial" w:cs="Arial" w:hint="eastAsia"/>
          <w:sz w:val="24"/>
          <w:szCs w:val="24"/>
        </w:rPr>
      </w:pPr>
      <w:r w:rsidRPr="006208C9">
        <w:rPr>
          <w:rFonts w:ascii="Arial" w:hAnsi="Arial" w:cs="Arial" w:hint="eastAsia"/>
          <w:sz w:val="24"/>
          <w:szCs w:val="24"/>
        </w:rPr>
        <w:t>“</w:t>
      </w:r>
      <w:r w:rsidRPr="006208C9">
        <w:rPr>
          <w:rFonts w:ascii="Arial" w:hAnsi="Arial" w:cs="Arial" w:hint="eastAsia"/>
          <w:sz w:val="24"/>
          <w:szCs w:val="24"/>
        </w:rPr>
        <w:t>60/40</w:t>
      </w:r>
      <w:r w:rsidRPr="006208C9">
        <w:rPr>
          <w:rFonts w:ascii="Arial" w:hAnsi="Arial" w:cs="Arial" w:hint="eastAsia"/>
          <w:sz w:val="24"/>
          <w:szCs w:val="24"/>
        </w:rPr>
        <w:t>”时间原则</w:t>
      </w:r>
      <w:r w:rsidRPr="006208C9">
        <w:rPr>
          <w:rFonts w:ascii="Arial" w:hAnsi="Arial" w:cs="Arial" w:hint="eastAsia"/>
          <w:sz w:val="24"/>
          <w:szCs w:val="24"/>
        </w:rPr>
        <w:t>(</w:t>
      </w:r>
      <w:r w:rsidRPr="006208C9">
        <w:rPr>
          <w:rFonts w:ascii="Arial" w:hAnsi="Arial" w:cs="Arial" w:hint="eastAsia"/>
          <w:sz w:val="24"/>
          <w:szCs w:val="24"/>
        </w:rPr>
        <w:t>供应商质量管理</w:t>
      </w:r>
      <w:r w:rsidRPr="006208C9">
        <w:rPr>
          <w:rFonts w:ascii="Arial" w:hAnsi="Arial" w:cs="Arial" w:hint="eastAsia"/>
          <w:sz w:val="24"/>
          <w:szCs w:val="24"/>
        </w:rPr>
        <w:t>(SQE)</w:t>
      </w:r>
      <w:r w:rsidRPr="006208C9">
        <w:rPr>
          <w:rFonts w:ascii="Arial" w:hAnsi="Arial" w:cs="Arial" w:hint="eastAsia"/>
          <w:sz w:val="24"/>
          <w:szCs w:val="24"/>
        </w:rPr>
        <w:t>。质量工程师</w:t>
      </w:r>
      <w:r w:rsidRPr="006208C9">
        <w:rPr>
          <w:rFonts w:ascii="Arial" w:hAnsi="Arial" w:cs="Arial" w:hint="eastAsia"/>
          <w:sz w:val="24"/>
          <w:szCs w:val="24"/>
        </w:rPr>
        <w:t>/</w:t>
      </w:r>
      <w:r w:rsidRPr="006208C9">
        <w:rPr>
          <w:rFonts w:ascii="Arial" w:hAnsi="Arial" w:cs="Arial" w:hint="eastAsia"/>
          <w:sz w:val="24"/>
          <w:szCs w:val="24"/>
        </w:rPr>
        <w:t>经理、</w:t>
      </w:r>
      <w:r w:rsidRPr="006208C9">
        <w:rPr>
          <w:rFonts w:ascii="Arial" w:hAnsi="Arial" w:cs="Arial" w:hint="eastAsia"/>
          <w:sz w:val="24"/>
          <w:szCs w:val="24"/>
        </w:rPr>
        <w:t>.</w:t>
      </w:r>
      <w:r w:rsidRPr="006208C9">
        <w:rPr>
          <w:rFonts w:ascii="Arial" w:hAnsi="Arial" w:cs="Arial" w:hint="eastAsia"/>
          <w:sz w:val="24"/>
          <w:szCs w:val="24"/>
        </w:rPr>
        <w:t>供货商辅导师现实事例</w:t>
      </w:r>
      <w:r w:rsidRPr="006208C9">
        <w:rPr>
          <w:rFonts w:ascii="Arial" w:hAnsi="Arial" w:cs="Arial" w:hint="eastAsia"/>
          <w:sz w:val="24"/>
          <w:szCs w:val="24"/>
        </w:rPr>
        <w:t xml:space="preserve">. </w:t>
      </w:r>
      <w:r w:rsidRPr="006208C9">
        <w:rPr>
          <w:rFonts w:ascii="Arial" w:hAnsi="Arial" w:cs="Arial" w:hint="eastAsia"/>
          <w:sz w:val="24"/>
          <w:szCs w:val="24"/>
        </w:rPr>
        <w:t>面对面向老师提出公司问题，老师需要提成解决问题措施</w:t>
      </w:r>
      <w:r w:rsidRPr="006208C9">
        <w:rPr>
          <w:rFonts w:ascii="Arial" w:hAnsi="Arial" w:cs="Arial" w:hint="eastAsia"/>
          <w:sz w:val="24"/>
          <w:szCs w:val="24"/>
        </w:rPr>
        <w:t>/</w:t>
      </w:r>
      <w:r w:rsidRPr="006208C9">
        <w:rPr>
          <w:rFonts w:ascii="Arial" w:hAnsi="Arial" w:cs="Arial" w:hint="eastAsia"/>
          <w:sz w:val="24"/>
          <w:szCs w:val="24"/>
        </w:rPr>
        <w:t>方案。请同学先在公司开会收集问题。带问题来，带方案走。</w:t>
      </w:r>
    </w:p>
    <w:p w:rsidR="006208C9" w:rsidRPr="006208C9" w:rsidRDefault="006208C9" w:rsidP="006208C9">
      <w:pPr>
        <w:spacing w:after="0"/>
        <w:rPr>
          <w:rFonts w:ascii="Arial" w:hAnsi="Arial" w:cs="Arial" w:hint="eastAsia"/>
          <w:sz w:val="24"/>
          <w:szCs w:val="24"/>
        </w:rPr>
      </w:pPr>
      <w:r w:rsidRPr="006208C9">
        <w:rPr>
          <w:rFonts w:ascii="Arial" w:hAnsi="Arial" w:cs="Arial" w:hint="eastAsia"/>
          <w:sz w:val="24"/>
          <w:szCs w:val="24"/>
        </w:rPr>
        <w:t>【课程大纲】</w:t>
      </w:r>
    </w:p>
    <w:p w:rsidR="006208C9" w:rsidRPr="006208C9" w:rsidRDefault="006208C9" w:rsidP="006208C9">
      <w:pPr>
        <w:spacing w:after="0"/>
        <w:rPr>
          <w:rFonts w:ascii="Arial" w:hAnsi="Arial" w:cs="Arial" w:hint="eastAsia"/>
          <w:sz w:val="24"/>
          <w:szCs w:val="24"/>
        </w:rPr>
      </w:pPr>
      <w:r w:rsidRPr="006208C9">
        <w:rPr>
          <w:rFonts w:ascii="Arial" w:hAnsi="Arial" w:cs="Arial" w:hint="eastAsia"/>
          <w:sz w:val="24"/>
          <w:szCs w:val="24"/>
        </w:rPr>
        <w:t>前瞻</w:t>
      </w:r>
    </w:p>
    <w:p w:rsidR="006208C9" w:rsidRPr="006208C9" w:rsidRDefault="006208C9" w:rsidP="006208C9">
      <w:pPr>
        <w:spacing w:after="0"/>
        <w:rPr>
          <w:rFonts w:ascii="Arial" w:hAnsi="Arial" w:cs="Arial" w:hint="eastAsia"/>
          <w:sz w:val="24"/>
          <w:szCs w:val="24"/>
        </w:rPr>
      </w:pPr>
      <w:r w:rsidRPr="006208C9">
        <w:rPr>
          <w:rFonts w:ascii="Arial" w:hAnsi="Arial" w:cs="Arial" w:hint="eastAsia"/>
          <w:sz w:val="24"/>
          <w:szCs w:val="24"/>
        </w:rPr>
        <w:t>高风险时代下采购七大风险分析</w:t>
      </w:r>
    </w:p>
    <w:p w:rsidR="006208C9" w:rsidRPr="006208C9" w:rsidRDefault="006208C9" w:rsidP="006208C9">
      <w:pPr>
        <w:spacing w:after="0"/>
        <w:rPr>
          <w:rFonts w:ascii="Arial" w:hAnsi="Arial" w:cs="Arial" w:hint="eastAsia"/>
          <w:sz w:val="24"/>
          <w:szCs w:val="24"/>
        </w:rPr>
      </w:pPr>
      <w:r w:rsidRPr="006208C9">
        <w:rPr>
          <w:rFonts w:ascii="Arial" w:hAnsi="Arial" w:cs="Arial" w:hint="eastAsia"/>
          <w:sz w:val="24"/>
          <w:szCs w:val="24"/>
        </w:rPr>
        <w:t>防范采购风险系统与模式—</w:t>
      </w:r>
      <w:r w:rsidRPr="006208C9">
        <w:rPr>
          <w:rFonts w:ascii="Arial" w:hAnsi="Arial" w:cs="Arial" w:hint="eastAsia"/>
          <w:sz w:val="24"/>
          <w:szCs w:val="24"/>
        </w:rPr>
        <w:t>Sourcing/ SQE</w:t>
      </w:r>
      <w:r w:rsidRPr="006208C9">
        <w:rPr>
          <w:rFonts w:ascii="Arial" w:hAnsi="Arial" w:cs="Arial" w:hint="eastAsia"/>
          <w:sz w:val="24"/>
          <w:szCs w:val="24"/>
        </w:rPr>
        <w:t>及</w:t>
      </w:r>
      <w:r w:rsidRPr="006208C9">
        <w:rPr>
          <w:rFonts w:ascii="Arial" w:hAnsi="Arial" w:cs="Arial" w:hint="eastAsia"/>
          <w:sz w:val="24"/>
          <w:szCs w:val="24"/>
        </w:rPr>
        <w:t>Buyer</w:t>
      </w:r>
      <w:r w:rsidRPr="006208C9">
        <w:rPr>
          <w:rFonts w:ascii="Arial" w:hAnsi="Arial" w:cs="Arial" w:hint="eastAsia"/>
          <w:sz w:val="24"/>
          <w:szCs w:val="24"/>
        </w:rPr>
        <w:t>职能分工</w:t>
      </w:r>
    </w:p>
    <w:p w:rsidR="006208C9" w:rsidRPr="006208C9" w:rsidRDefault="006208C9" w:rsidP="006208C9">
      <w:pPr>
        <w:spacing w:after="0"/>
        <w:rPr>
          <w:rFonts w:ascii="Arial" w:hAnsi="Arial" w:cs="Arial" w:hint="eastAsia"/>
          <w:sz w:val="24"/>
          <w:szCs w:val="24"/>
        </w:rPr>
      </w:pPr>
      <w:r w:rsidRPr="006208C9">
        <w:rPr>
          <w:rFonts w:ascii="Arial" w:hAnsi="Arial" w:cs="Arial" w:hint="eastAsia"/>
          <w:sz w:val="24"/>
          <w:szCs w:val="24"/>
        </w:rPr>
        <w:t>苏州电器</w:t>
      </w:r>
      <w:r w:rsidRPr="006208C9">
        <w:rPr>
          <w:rFonts w:ascii="Arial" w:hAnsi="Arial" w:cs="Arial" w:hint="eastAsia"/>
          <w:sz w:val="24"/>
          <w:szCs w:val="24"/>
        </w:rPr>
        <w:t xml:space="preserve"> </w:t>
      </w:r>
      <w:r w:rsidRPr="006208C9">
        <w:rPr>
          <w:rFonts w:ascii="Arial" w:hAnsi="Arial" w:cs="Arial" w:hint="eastAsia"/>
          <w:sz w:val="24"/>
          <w:szCs w:val="24"/>
        </w:rPr>
        <w:t>供应商管理组织机构和</w:t>
      </w:r>
      <w:r w:rsidRPr="006208C9">
        <w:rPr>
          <w:rFonts w:ascii="Arial" w:hAnsi="Arial" w:cs="Arial" w:hint="eastAsia"/>
          <w:sz w:val="24"/>
          <w:szCs w:val="24"/>
        </w:rPr>
        <w:t>Sourcing/ SQE</w:t>
      </w:r>
      <w:r w:rsidRPr="006208C9">
        <w:rPr>
          <w:rFonts w:ascii="Arial" w:hAnsi="Arial" w:cs="Arial" w:hint="eastAsia"/>
          <w:sz w:val="24"/>
          <w:szCs w:val="24"/>
        </w:rPr>
        <w:t>及</w:t>
      </w:r>
      <w:r w:rsidRPr="006208C9">
        <w:rPr>
          <w:rFonts w:ascii="Arial" w:hAnsi="Arial" w:cs="Arial" w:hint="eastAsia"/>
          <w:sz w:val="24"/>
          <w:szCs w:val="24"/>
        </w:rPr>
        <w:t>Buyer</w:t>
      </w:r>
      <w:r w:rsidRPr="006208C9">
        <w:rPr>
          <w:rFonts w:ascii="Arial" w:hAnsi="Arial" w:cs="Arial" w:hint="eastAsia"/>
          <w:sz w:val="24"/>
          <w:szCs w:val="24"/>
        </w:rPr>
        <w:t>职能</w:t>
      </w:r>
    </w:p>
    <w:p w:rsidR="006208C9" w:rsidRPr="006208C9" w:rsidRDefault="006208C9" w:rsidP="006208C9">
      <w:pPr>
        <w:spacing w:after="0"/>
        <w:rPr>
          <w:rFonts w:ascii="Arial" w:hAnsi="Arial" w:cs="Arial" w:hint="eastAsia"/>
          <w:sz w:val="24"/>
          <w:szCs w:val="24"/>
        </w:rPr>
      </w:pPr>
      <w:r w:rsidRPr="006208C9">
        <w:rPr>
          <w:rFonts w:ascii="Arial" w:hAnsi="Arial" w:cs="Arial" w:hint="eastAsia"/>
          <w:sz w:val="24"/>
          <w:szCs w:val="24"/>
        </w:rPr>
        <w:t>华为物料专家团（</w:t>
      </w:r>
      <w:proofErr w:type="spellStart"/>
      <w:r w:rsidRPr="006208C9">
        <w:rPr>
          <w:rFonts w:ascii="Arial" w:hAnsi="Arial" w:cs="Arial" w:hint="eastAsia"/>
          <w:sz w:val="24"/>
          <w:szCs w:val="24"/>
        </w:rPr>
        <w:t>CommodityExpertGroups</w:t>
      </w:r>
      <w:proofErr w:type="spellEnd"/>
      <w:r w:rsidRPr="006208C9">
        <w:rPr>
          <w:rFonts w:ascii="Arial" w:hAnsi="Arial" w:cs="Arial" w:hint="eastAsia"/>
          <w:sz w:val="24"/>
          <w:szCs w:val="24"/>
        </w:rPr>
        <w:t>简称</w:t>
      </w:r>
      <w:r w:rsidRPr="006208C9">
        <w:rPr>
          <w:rFonts w:ascii="Arial" w:hAnsi="Arial" w:cs="Arial" w:hint="eastAsia"/>
          <w:sz w:val="24"/>
          <w:szCs w:val="24"/>
        </w:rPr>
        <w:t>CEG</w:t>
      </w:r>
      <w:r w:rsidRPr="006208C9">
        <w:rPr>
          <w:rFonts w:ascii="Arial" w:hAnsi="Arial" w:cs="Arial" w:hint="eastAsia"/>
          <w:sz w:val="24"/>
          <w:szCs w:val="24"/>
        </w:rPr>
        <w:t>）职能如何防范采购风险</w:t>
      </w:r>
    </w:p>
    <w:p w:rsidR="006208C9" w:rsidRPr="006208C9" w:rsidRDefault="006208C9" w:rsidP="006208C9">
      <w:pPr>
        <w:spacing w:after="0"/>
        <w:rPr>
          <w:rFonts w:ascii="Arial" w:hAnsi="Arial" w:cs="Arial" w:hint="eastAsia"/>
          <w:sz w:val="24"/>
          <w:szCs w:val="24"/>
        </w:rPr>
      </w:pPr>
      <w:r w:rsidRPr="006208C9">
        <w:rPr>
          <w:rFonts w:ascii="Arial" w:hAnsi="Arial" w:cs="Arial" w:hint="eastAsia"/>
          <w:sz w:val="24"/>
          <w:szCs w:val="24"/>
        </w:rPr>
        <w:t>跨部门规避风险采购流程设计</w:t>
      </w:r>
    </w:p>
    <w:p w:rsidR="006208C9" w:rsidRPr="006208C9" w:rsidRDefault="006208C9" w:rsidP="006208C9">
      <w:pPr>
        <w:spacing w:after="0"/>
        <w:rPr>
          <w:rFonts w:ascii="Arial" w:hAnsi="Arial" w:cs="Arial" w:hint="eastAsia"/>
          <w:sz w:val="24"/>
          <w:szCs w:val="24"/>
        </w:rPr>
      </w:pPr>
      <w:r w:rsidRPr="006208C9">
        <w:rPr>
          <w:rFonts w:ascii="Arial" w:hAnsi="Arial" w:cs="Arial" w:hint="eastAsia"/>
          <w:sz w:val="24"/>
          <w:szCs w:val="24"/>
        </w:rPr>
        <w:t>第一章</w:t>
      </w:r>
      <w:r w:rsidRPr="006208C9">
        <w:rPr>
          <w:rFonts w:ascii="Arial" w:hAnsi="Arial" w:cs="Arial" w:hint="eastAsia"/>
          <w:sz w:val="24"/>
          <w:szCs w:val="24"/>
        </w:rPr>
        <w:t xml:space="preserve">: </w:t>
      </w:r>
      <w:r w:rsidRPr="006208C9">
        <w:rPr>
          <w:rFonts w:ascii="Arial" w:hAnsi="Arial" w:cs="Arial" w:hint="eastAsia"/>
          <w:sz w:val="24"/>
          <w:szCs w:val="24"/>
        </w:rPr>
        <w:t>采购询价</w:t>
      </w:r>
      <w:r w:rsidRPr="006208C9">
        <w:rPr>
          <w:rFonts w:ascii="Arial" w:hAnsi="Arial" w:cs="Arial" w:hint="eastAsia"/>
          <w:sz w:val="24"/>
          <w:szCs w:val="24"/>
        </w:rPr>
        <w:t>/</w:t>
      </w:r>
      <w:r w:rsidRPr="006208C9">
        <w:rPr>
          <w:rFonts w:ascii="Arial" w:hAnsi="Arial" w:cs="Arial" w:hint="eastAsia"/>
          <w:sz w:val="24"/>
          <w:szCs w:val="24"/>
        </w:rPr>
        <w:t>估价</w:t>
      </w:r>
      <w:r w:rsidRPr="006208C9">
        <w:rPr>
          <w:rFonts w:ascii="Arial" w:hAnsi="Arial" w:cs="Arial" w:hint="eastAsia"/>
          <w:sz w:val="24"/>
          <w:szCs w:val="24"/>
        </w:rPr>
        <w:t>/</w:t>
      </w:r>
      <w:r w:rsidRPr="006208C9">
        <w:rPr>
          <w:rFonts w:ascii="Arial" w:hAnsi="Arial" w:cs="Arial" w:hint="eastAsia"/>
          <w:sz w:val="24"/>
          <w:szCs w:val="24"/>
        </w:rPr>
        <w:t>比价</w:t>
      </w:r>
      <w:r w:rsidRPr="006208C9">
        <w:rPr>
          <w:rFonts w:ascii="Arial" w:hAnsi="Arial" w:cs="Arial" w:hint="eastAsia"/>
          <w:sz w:val="24"/>
          <w:szCs w:val="24"/>
        </w:rPr>
        <w:t>/</w:t>
      </w:r>
      <w:r w:rsidRPr="006208C9">
        <w:rPr>
          <w:rFonts w:ascii="Arial" w:hAnsi="Arial" w:cs="Arial" w:hint="eastAsia"/>
          <w:sz w:val="24"/>
          <w:szCs w:val="24"/>
        </w:rPr>
        <w:t>议价</w:t>
      </w:r>
      <w:r w:rsidRPr="006208C9">
        <w:rPr>
          <w:rFonts w:ascii="Arial" w:hAnsi="Arial" w:cs="Arial" w:hint="eastAsia"/>
          <w:sz w:val="24"/>
          <w:szCs w:val="24"/>
        </w:rPr>
        <w:t>/</w:t>
      </w:r>
      <w:r w:rsidRPr="006208C9">
        <w:rPr>
          <w:rFonts w:ascii="Arial" w:hAnsi="Arial" w:cs="Arial" w:hint="eastAsia"/>
          <w:sz w:val="24"/>
          <w:szCs w:val="24"/>
        </w:rPr>
        <w:t>定价</w:t>
      </w:r>
      <w:r w:rsidRPr="006208C9">
        <w:rPr>
          <w:rFonts w:ascii="Arial" w:hAnsi="Arial" w:cs="Arial" w:hint="eastAsia"/>
          <w:sz w:val="24"/>
          <w:szCs w:val="24"/>
        </w:rPr>
        <w:t>/</w:t>
      </w:r>
      <w:r w:rsidRPr="006208C9">
        <w:rPr>
          <w:rFonts w:ascii="Arial" w:hAnsi="Arial" w:cs="Arial" w:hint="eastAsia"/>
          <w:sz w:val="24"/>
          <w:szCs w:val="24"/>
        </w:rPr>
        <w:t>核价工程和价格分析</w:t>
      </w:r>
      <w:r w:rsidRPr="006208C9">
        <w:rPr>
          <w:rFonts w:ascii="Arial" w:hAnsi="Arial" w:cs="Arial" w:hint="eastAsia"/>
          <w:sz w:val="24"/>
          <w:szCs w:val="24"/>
        </w:rPr>
        <w:t>--</w:t>
      </w:r>
      <w:r w:rsidRPr="006208C9">
        <w:rPr>
          <w:rFonts w:ascii="Arial" w:hAnsi="Arial" w:cs="Arial" w:hint="eastAsia"/>
          <w:sz w:val="24"/>
          <w:szCs w:val="24"/>
        </w:rPr>
        <w:t>成本控制规避价格风险</w:t>
      </w:r>
    </w:p>
    <w:p w:rsidR="006208C9" w:rsidRPr="006208C9" w:rsidRDefault="006208C9" w:rsidP="006208C9">
      <w:pPr>
        <w:spacing w:after="0"/>
        <w:rPr>
          <w:rFonts w:ascii="Arial" w:hAnsi="Arial" w:cs="Arial" w:hint="eastAsia"/>
          <w:sz w:val="24"/>
          <w:szCs w:val="24"/>
        </w:rPr>
      </w:pPr>
      <w:r w:rsidRPr="006208C9">
        <w:rPr>
          <w:rFonts w:ascii="Arial" w:hAnsi="Arial" w:cs="Arial" w:hint="eastAsia"/>
          <w:sz w:val="24"/>
          <w:szCs w:val="24"/>
        </w:rPr>
        <w:t>1.</w:t>
      </w:r>
      <w:r w:rsidRPr="006208C9">
        <w:rPr>
          <w:rFonts w:ascii="Arial" w:hAnsi="Arial" w:cs="Arial" w:hint="eastAsia"/>
          <w:sz w:val="24"/>
          <w:szCs w:val="24"/>
        </w:rPr>
        <w:t>询价</w:t>
      </w:r>
      <w:r w:rsidRPr="006208C9">
        <w:rPr>
          <w:rFonts w:ascii="Arial" w:hAnsi="Arial" w:cs="Arial" w:hint="eastAsia"/>
          <w:sz w:val="24"/>
          <w:szCs w:val="24"/>
        </w:rPr>
        <w:t>/</w:t>
      </w:r>
      <w:r w:rsidRPr="006208C9">
        <w:rPr>
          <w:rFonts w:ascii="Arial" w:hAnsi="Arial" w:cs="Arial" w:hint="eastAsia"/>
          <w:sz w:val="24"/>
          <w:szCs w:val="24"/>
        </w:rPr>
        <w:t>比价</w:t>
      </w:r>
      <w:r w:rsidRPr="006208C9">
        <w:rPr>
          <w:rFonts w:ascii="Arial" w:hAnsi="Arial" w:cs="Arial" w:hint="eastAsia"/>
          <w:sz w:val="24"/>
          <w:szCs w:val="24"/>
        </w:rPr>
        <w:t>/</w:t>
      </w:r>
      <w:r w:rsidRPr="006208C9">
        <w:rPr>
          <w:rFonts w:ascii="Arial" w:hAnsi="Arial" w:cs="Arial" w:hint="eastAsia"/>
          <w:sz w:val="24"/>
          <w:szCs w:val="24"/>
        </w:rPr>
        <w:t>议价</w:t>
      </w:r>
      <w:r w:rsidRPr="006208C9">
        <w:rPr>
          <w:rFonts w:ascii="Arial" w:hAnsi="Arial" w:cs="Arial" w:hint="eastAsia"/>
          <w:sz w:val="24"/>
          <w:szCs w:val="24"/>
        </w:rPr>
        <w:t>/</w:t>
      </w:r>
      <w:r w:rsidRPr="006208C9">
        <w:rPr>
          <w:rFonts w:ascii="Arial" w:hAnsi="Arial" w:cs="Arial" w:hint="eastAsia"/>
          <w:sz w:val="24"/>
          <w:szCs w:val="24"/>
        </w:rPr>
        <w:t>作业流程内容</w:t>
      </w:r>
      <w:r w:rsidRPr="006208C9">
        <w:rPr>
          <w:rFonts w:ascii="Arial" w:hAnsi="Arial" w:cs="Arial" w:hint="eastAsia"/>
          <w:sz w:val="24"/>
          <w:szCs w:val="24"/>
        </w:rPr>
        <w:t>---</w:t>
      </w:r>
      <w:r w:rsidRPr="006208C9">
        <w:rPr>
          <w:rFonts w:ascii="Arial" w:hAnsi="Arial" w:cs="Arial" w:hint="eastAsia"/>
          <w:sz w:val="24"/>
          <w:szCs w:val="24"/>
        </w:rPr>
        <w:t>成本构成及核算方法</w:t>
      </w:r>
    </w:p>
    <w:p w:rsidR="006208C9" w:rsidRPr="006208C9" w:rsidRDefault="006208C9" w:rsidP="006208C9">
      <w:pPr>
        <w:spacing w:after="0"/>
        <w:rPr>
          <w:rFonts w:ascii="Arial" w:hAnsi="Arial" w:cs="Arial" w:hint="eastAsia"/>
          <w:sz w:val="24"/>
          <w:szCs w:val="24"/>
        </w:rPr>
      </w:pPr>
      <w:r w:rsidRPr="006208C9">
        <w:rPr>
          <w:rFonts w:ascii="Arial" w:hAnsi="Arial" w:cs="Arial" w:hint="eastAsia"/>
          <w:sz w:val="24"/>
          <w:szCs w:val="24"/>
        </w:rPr>
        <w:t>1.1</w:t>
      </w:r>
      <w:r w:rsidRPr="006208C9">
        <w:rPr>
          <w:rFonts w:ascii="Arial" w:hAnsi="Arial" w:cs="Arial" w:hint="eastAsia"/>
          <w:sz w:val="24"/>
          <w:szCs w:val="24"/>
        </w:rPr>
        <w:t>询价</w:t>
      </w:r>
      <w:r w:rsidRPr="006208C9">
        <w:rPr>
          <w:rFonts w:ascii="Arial" w:hAnsi="Arial" w:cs="Arial" w:hint="eastAsia"/>
          <w:sz w:val="24"/>
          <w:szCs w:val="24"/>
        </w:rPr>
        <w:t>/</w:t>
      </w:r>
      <w:r w:rsidRPr="006208C9">
        <w:rPr>
          <w:rFonts w:ascii="Arial" w:hAnsi="Arial" w:cs="Arial" w:hint="eastAsia"/>
          <w:sz w:val="24"/>
          <w:szCs w:val="24"/>
        </w:rPr>
        <w:t>比价</w:t>
      </w:r>
      <w:r w:rsidRPr="006208C9">
        <w:rPr>
          <w:rFonts w:ascii="Arial" w:hAnsi="Arial" w:cs="Arial" w:hint="eastAsia"/>
          <w:sz w:val="24"/>
          <w:szCs w:val="24"/>
        </w:rPr>
        <w:t>/</w:t>
      </w:r>
      <w:r w:rsidRPr="006208C9">
        <w:rPr>
          <w:rFonts w:ascii="Arial" w:hAnsi="Arial" w:cs="Arial" w:hint="eastAsia"/>
          <w:sz w:val="24"/>
          <w:szCs w:val="24"/>
        </w:rPr>
        <w:t>议价</w:t>
      </w:r>
      <w:r w:rsidRPr="006208C9">
        <w:rPr>
          <w:rFonts w:ascii="Arial" w:hAnsi="Arial" w:cs="Arial" w:hint="eastAsia"/>
          <w:sz w:val="24"/>
          <w:szCs w:val="24"/>
        </w:rPr>
        <w:t>/</w:t>
      </w:r>
      <w:r w:rsidRPr="006208C9">
        <w:rPr>
          <w:rFonts w:ascii="Arial" w:hAnsi="Arial" w:cs="Arial" w:hint="eastAsia"/>
          <w:sz w:val="24"/>
          <w:szCs w:val="24"/>
        </w:rPr>
        <w:t>作定价</w:t>
      </w:r>
      <w:r w:rsidRPr="006208C9">
        <w:rPr>
          <w:rFonts w:ascii="Arial" w:hAnsi="Arial" w:cs="Arial" w:hint="eastAsia"/>
          <w:sz w:val="24"/>
          <w:szCs w:val="24"/>
        </w:rPr>
        <w:t>/</w:t>
      </w:r>
      <w:r w:rsidRPr="006208C9">
        <w:rPr>
          <w:rFonts w:ascii="Arial" w:hAnsi="Arial" w:cs="Arial" w:hint="eastAsia"/>
          <w:sz w:val="24"/>
          <w:szCs w:val="24"/>
        </w:rPr>
        <w:t>核价流程实例分析</w:t>
      </w:r>
      <w:r w:rsidRPr="006208C9">
        <w:rPr>
          <w:rFonts w:ascii="Arial" w:hAnsi="Arial" w:cs="Arial" w:hint="eastAsia"/>
          <w:sz w:val="24"/>
          <w:szCs w:val="24"/>
        </w:rPr>
        <w:t>----</w:t>
      </w:r>
      <w:r w:rsidRPr="006208C9">
        <w:rPr>
          <w:rFonts w:ascii="Arial" w:hAnsi="Arial" w:cs="Arial" w:hint="eastAsia"/>
          <w:sz w:val="24"/>
          <w:szCs w:val="24"/>
        </w:rPr>
        <w:t>讲师</w:t>
      </w:r>
      <w:r w:rsidRPr="006208C9">
        <w:rPr>
          <w:rFonts w:ascii="Arial" w:hAnsi="Arial" w:cs="Arial" w:hint="eastAsia"/>
          <w:sz w:val="24"/>
          <w:szCs w:val="24"/>
        </w:rPr>
        <w:t>/</w:t>
      </w:r>
      <w:r w:rsidRPr="006208C9">
        <w:rPr>
          <w:rFonts w:ascii="Arial" w:hAnsi="Arial" w:cs="Arial" w:hint="eastAsia"/>
          <w:sz w:val="24"/>
          <w:szCs w:val="24"/>
        </w:rPr>
        <w:t>学员现场诊断上海柯林斯宇航</w:t>
      </w:r>
    </w:p>
    <w:p w:rsidR="006208C9" w:rsidRPr="006208C9" w:rsidRDefault="006208C9" w:rsidP="006208C9">
      <w:pPr>
        <w:spacing w:after="0"/>
        <w:rPr>
          <w:rFonts w:ascii="Arial" w:hAnsi="Arial" w:cs="Arial" w:hint="eastAsia"/>
          <w:sz w:val="24"/>
          <w:szCs w:val="24"/>
        </w:rPr>
      </w:pPr>
      <w:r w:rsidRPr="006208C9">
        <w:rPr>
          <w:rFonts w:ascii="Arial" w:hAnsi="Arial" w:cs="Arial" w:hint="eastAsia"/>
          <w:sz w:val="24"/>
          <w:szCs w:val="24"/>
        </w:rPr>
        <w:t>1.2</w:t>
      </w:r>
      <w:r w:rsidRPr="006208C9">
        <w:rPr>
          <w:rFonts w:ascii="Arial" w:hAnsi="Arial" w:cs="Arial" w:hint="eastAsia"/>
          <w:sz w:val="24"/>
          <w:szCs w:val="24"/>
        </w:rPr>
        <w:t>采购成本分析的方法及其要素</w:t>
      </w:r>
      <w:r w:rsidRPr="006208C9">
        <w:rPr>
          <w:rFonts w:ascii="Arial" w:hAnsi="Arial" w:cs="Arial" w:hint="eastAsia"/>
          <w:sz w:val="24"/>
          <w:szCs w:val="24"/>
        </w:rPr>
        <w:t>-</w:t>
      </w:r>
      <w:r w:rsidRPr="006208C9">
        <w:rPr>
          <w:rFonts w:ascii="Arial" w:hAnsi="Arial" w:cs="Arial" w:hint="eastAsia"/>
          <w:sz w:val="24"/>
          <w:szCs w:val="24"/>
        </w:rPr>
        <w:t>格式化成本分析／经验法</w:t>
      </w:r>
    </w:p>
    <w:p w:rsidR="006208C9" w:rsidRPr="006208C9" w:rsidRDefault="006208C9" w:rsidP="006208C9">
      <w:pPr>
        <w:spacing w:after="0"/>
        <w:rPr>
          <w:rFonts w:ascii="Arial" w:hAnsi="Arial" w:cs="Arial" w:hint="eastAsia"/>
          <w:sz w:val="24"/>
          <w:szCs w:val="24"/>
        </w:rPr>
      </w:pPr>
      <w:r w:rsidRPr="006208C9">
        <w:rPr>
          <w:rFonts w:ascii="Arial" w:hAnsi="Arial" w:cs="Arial" w:hint="eastAsia"/>
          <w:sz w:val="24"/>
          <w:szCs w:val="24"/>
        </w:rPr>
        <w:t>1.3</w:t>
      </w:r>
      <w:r w:rsidRPr="006208C9">
        <w:rPr>
          <w:rFonts w:ascii="Arial" w:hAnsi="Arial" w:cs="Arial" w:hint="eastAsia"/>
          <w:sz w:val="24"/>
          <w:szCs w:val="24"/>
        </w:rPr>
        <w:t>采购价格格式化分析</w:t>
      </w:r>
      <w:r w:rsidRPr="006208C9">
        <w:rPr>
          <w:rFonts w:ascii="Arial" w:hAnsi="Arial" w:cs="Arial" w:hint="eastAsia"/>
          <w:sz w:val="24"/>
          <w:szCs w:val="24"/>
        </w:rPr>
        <w:t>/</w:t>
      </w:r>
      <w:r w:rsidRPr="006208C9">
        <w:rPr>
          <w:rFonts w:ascii="Arial" w:hAnsi="Arial" w:cs="Arial" w:hint="eastAsia"/>
          <w:sz w:val="24"/>
          <w:szCs w:val="24"/>
        </w:rPr>
        <w:t>采购市场价格分析</w:t>
      </w:r>
      <w:r w:rsidRPr="006208C9">
        <w:rPr>
          <w:rFonts w:ascii="Arial" w:hAnsi="Arial" w:cs="Arial" w:hint="eastAsia"/>
          <w:sz w:val="24"/>
          <w:szCs w:val="24"/>
        </w:rPr>
        <w:t>----</w:t>
      </w:r>
      <w:r w:rsidRPr="006208C9">
        <w:rPr>
          <w:rFonts w:ascii="Arial" w:hAnsi="Arial" w:cs="Arial" w:hint="eastAsia"/>
          <w:sz w:val="24"/>
          <w:szCs w:val="24"/>
        </w:rPr>
        <w:t>两大类不同供应商报价分析</w:t>
      </w:r>
    </w:p>
    <w:p w:rsidR="006208C9" w:rsidRPr="006208C9" w:rsidRDefault="006208C9" w:rsidP="006208C9">
      <w:pPr>
        <w:spacing w:after="0"/>
        <w:rPr>
          <w:rFonts w:ascii="Arial" w:hAnsi="Arial" w:cs="Arial" w:hint="eastAsia"/>
          <w:sz w:val="24"/>
          <w:szCs w:val="24"/>
        </w:rPr>
      </w:pPr>
      <w:r w:rsidRPr="006208C9">
        <w:rPr>
          <w:rFonts w:ascii="Arial" w:hAnsi="Arial" w:cs="Arial" w:hint="eastAsia"/>
          <w:sz w:val="24"/>
          <w:szCs w:val="24"/>
        </w:rPr>
        <w:t>原材料的采购分析：分析二级原材料市场价格波动信息</w:t>
      </w:r>
    </w:p>
    <w:p w:rsidR="006208C9" w:rsidRPr="006208C9" w:rsidRDefault="006208C9" w:rsidP="006208C9">
      <w:pPr>
        <w:spacing w:after="0"/>
        <w:rPr>
          <w:rFonts w:ascii="Arial" w:hAnsi="Arial" w:cs="Arial" w:hint="eastAsia"/>
          <w:sz w:val="24"/>
          <w:szCs w:val="24"/>
        </w:rPr>
      </w:pPr>
      <w:r w:rsidRPr="006208C9">
        <w:rPr>
          <w:rFonts w:ascii="Arial" w:hAnsi="Arial" w:cs="Arial" w:hint="eastAsia"/>
          <w:sz w:val="24"/>
          <w:szCs w:val="24"/>
        </w:rPr>
        <w:t>大宗战略原材料市场价格分析和原材料风险管理</w:t>
      </w:r>
    </w:p>
    <w:p w:rsidR="006208C9" w:rsidRPr="006208C9" w:rsidRDefault="006208C9" w:rsidP="006208C9">
      <w:pPr>
        <w:spacing w:after="0"/>
        <w:rPr>
          <w:rFonts w:ascii="Arial" w:hAnsi="Arial" w:cs="Arial" w:hint="eastAsia"/>
          <w:sz w:val="24"/>
          <w:szCs w:val="24"/>
        </w:rPr>
      </w:pPr>
      <w:r w:rsidRPr="006208C9">
        <w:rPr>
          <w:rFonts w:ascii="Arial" w:hAnsi="Arial" w:cs="Arial" w:hint="eastAsia"/>
          <w:sz w:val="24"/>
          <w:szCs w:val="24"/>
        </w:rPr>
        <w:t>1.4.</w:t>
      </w:r>
      <w:r w:rsidRPr="006208C9">
        <w:rPr>
          <w:rFonts w:ascii="Arial" w:hAnsi="Arial" w:cs="Arial" w:hint="eastAsia"/>
          <w:sz w:val="24"/>
          <w:szCs w:val="24"/>
        </w:rPr>
        <w:t>采购成本结构与采购成本分析</w:t>
      </w:r>
      <w:r w:rsidRPr="006208C9">
        <w:rPr>
          <w:rFonts w:ascii="Arial" w:hAnsi="Arial" w:cs="Arial" w:hint="eastAsia"/>
          <w:sz w:val="24"/>
          <w:szCs w:val="24"/>
        </w:rPr>
        <w:t>---</w:t>
      </w:r>
      <w:r w:rsidRPr="006208C9">
        <w:rPr>
          <w:rFonts w:ascii="Arial" w:hAnsi="Arial" w:cs="Arial" w:hint="eastAsia"/>
          <w:sz w:val="24"/>
          <w:szCs w:val="24"/>
        </w:rPr>
        <w:t>直接材料</w:t>
      </w:r>
      <w:r w:rsidRPr="006208C9">
        <w:rPr>
          <w:rFonts w:ascii="Arial" w:hAnsi="Arial" w:cs="Arial" w:hint="eastAsia"/>
          <w:sz w:val="24"/>
          <w:szCs w:val="24"/>
        </w:rPr>
        <w:t>/</w:t>
      </w:r>
      <w:r w:rsidRPr="006208C9">
        <w:rPr>
          <w:rFonts w:ascii="Arial" w:hAnsi="Arial" w:cs="Arial" w:hint="eastAsia"/>
          <w:sz w:val="24"/>
          <w:szCs w:val="24"/>
        </w:rPr>
        <w:t>直接人工</w:t>
      </w:r>
      <w:r w:rsidRPr="006208C9">
        <w:rPr>
          <w:rFonts w:ascii="Arial" w:hAnsi="Arial" w:cs="Arial" w:hint="eastAsia"/>
          <w:sz w:val="24"/>
          <w:szCs w:val="24"/>
        </w:rPr>
        <w:t>/</w:t>
      </w:r>
      <w:r w:rsidRPr="006208C9">
        <w:rPr>
          <w:rFonts w:ascii="Arial" w:hAnsi="Arial" w:cs="Arial" w:hint="eastAsia"/>
          <w:sz w:val="24"/>
          <w:szCs w:val="24"/>
        </w:rPr>
        <w:t>制造费用</w:t>
      </w:r>
    </w:p>
    <w:p w:rsidR="006208C9" w:rsidRPr="006208C9" w:rsidRDefault="006208C9" w:rsidP="006208C9">
      <w:pPr>
        <w:spacing w:after="0"/>
        <w:rPr>
          <w:rFonts w:ascii="Arial" w:hAnsi="Arial" w:cs="Arial" w:hint="eastAsia"/>
          <w:sz w:val="24"/>
          <w:szCs w:val="24"/>
        </w:rPr>
      </w:pPr>
      <w:r w:rsidRPr="006208C9">
        <w:rPr>
          <w:rFonts w:ascii="Arial" w:hAnsi="Arial" w:cs="Arial" w:hint="eastAsia"/>
          <w:sz w:val="24"/>
          <w:szCs w:val="24"/>
        </w:rPr>
        <w:t>1.4.1</w:t>
      </w:r>
      <w:r w:rsidRPr="006208C9">
        <w:rPr>
          <w:rFonts w:ascii="Arial" w:hAnsi="Arial" w:cs="Arial" w:hint="eastAsia"/>
          <w:sz w:val="24"/>
          <w:szCs w:val="24"/>
        </w:rPr>
        <w:t>采购成本分解――全成本核算／变动成本核算法</w:t>
      </w:r>
    </w:p>
    <w:p w:rsidR="006208C9" w:rsidRPr="006208C9" w:rsidRDefault="006208C9" w:rsidP="006208C9">
      <w:pPr>
        <w:spacing w:after="0"/>
        <w:rPr>
          <w:rFonts w:ascii="Arial" w:hAnsi="Arial" w:cs="Arial" w:hint="eastAsia"/>
          <w:sz w:val="24"/>
          <w:szCs w:val="24"/>
        </w:rPr>
      </w:pPr>
      <w:r w:rsidRPr="006208C9">
        <w:rPr>
          <w:rFonts w:ascii="Arial" w:hAnsi="Arial" w:cs="Arial" w:hint="eastAsia"/>
          <w:sz w:val="24"/>
          <w:szCs w:val="24"/>
        </w:rPr>
        <w:t>1.4.2</w:t>
      </w:r>
      <w:r w:rsidRPr="006208C9">
        <w:rPr>
          <w:rFonts w:ascii="Arial" w:hAnsi="Arial" w:cs="Arial" w:hint="eastAsia"/>
          <w:sz w:val="24"/>
          <w:szCs w:val="24"/>
        </w:rPr>
        <w:t>采购成本分析三步骤和详细十九项措施</w:t>
      </w:r>
      <w:r w:rsidRPr="006208C9">
        <w:rPr>
          <w:rFonts w:ascii="Arial" w:hAnsi="Arial" w:cs="Arial" w:hint="eastAsia"/>
          <w:sz w:val="24"/>
          <w:szCs w:val="24"/>
        </w:rPr>
        <w:t>----</w:t>
      </w:r>
      <w:r w:rsidRPr="006208C9">
        <w:rPr>
          <w:rFonts w:ascii="Arial" w:hAnsi="Arial" w:cs="Arial" w:hint="eastAsia"/>
          <w:sz w:val="24"/>
          <w:szCs w:val="24"/>
        </w:rPr>
        <w:t>盈利为目的的成本控制步骤</w:t>
      </w:r>
      <w:r w:rsidRPr="006208C9">
        <w:rPr>
          <w:rFonts w:ascii="Arial" w:hAnsi="Arial" w:cs="Arial" w:hint="eastAsia"/>
          <w:sz w:val="24"/>
          <w:szCs w:val="24"/>
        </w:rPr>
        <w:t>-</w:t>
      </w:r>
    </w:p>
    <w:p w:rsidR="006208C9" w:rsidRPr="006208C9" w:rsidRDefault="006208C9" w:rsidP="006208C9">
      <w:pPr>
        <w:spacing w:after="0"/>
        <w:rPr>
          <w:rFonts w:ascii="Arial" w:hAnsi="Arial" w:cs="Arial" w:hint="eastAsia"/>
          <w:sz w:val="24"/>
          <w:szCs w:val="24"/>
        </w:rPr>
      </w:pPr>
      <w:r w:rsidRPr="006208C9">
        <w:rPr>
          <w:rFonts w:ascii="Arial" w:hAnsi="Arial" w:cs="Arial" w:hint="eastAsia"/>
          <w:sz w:val="24"/>
          <w:szCs w:val="24"/>
        </w:rPr>
        <w:t>1.4.3</w:t>
      </w:r>
      <w:r w:rsidRPr="006208C9">
        <w:rPr>
          <w:rFonts w:ascii="Arial" w:hAnsi="Arial" w:cs="Arial" w:hint="eastAsia"/>
          <w:sz w:val="24"/>
          <w:szCs w:val="24"/>
        </w:rPr>
        <w:t>新品开发变动成本核算法</w:t>
      </w:r>
    </w:p>
    <w:p w:rsidR="006208C9" w:rsidRPr="006208C9" w:rsidRDefault="006208C9" w:rsidP="006208C9">
      <w:pPr>
        <w:spacing w:after="0"/>
        <w:rPr>
          <w:rFonts w:ascii="Arial" w:hAnsi="Arial" w:cs="Arial" w:hint="eastAsia"/>
          <w:sz w:val="24"/>
          <w:szCs w:val="24"/>
        </w:rPr>
      </w:pPr>
      <w:r w:rsidRPr="006208C9">
        <w:rPr>
          <w:rFonts w:ascii="Arial" w:hAnsi="Arial" w:cs="Arial" w:hint="eastAsia"/>
          <w:sz w:val="24"/>
          <w:szCs w:val="24"/>
        </w:rPr>
        <w:t>长沙博世新品开发报价表成本价格分析</w:t>
      </w:r>
      <w:r w:rsidRPr="006208C9">
        <w:rPr>
          <w:rFonts w:ascii="Arial" w:hAnsi="Arial" w:cs="Arial" w:hint="eastAsia"/>
          <w:sz w:val="24"/>
          <w:szCs w:val="24"/>
        </w:rPr>
        <w:t>---</w:t>
      </w:r>
      <w:r w:rsidRPr="006208C9">
        <w:rPr>
          <w:rFonts w:ascii="Arial" w:hAnsi="Arial" w:cs="Arial" w:hint="eastAsia"/>
          <w:sz w:val="24"/>
          <w:szCs w:val="24"/>
        </w:rPr>
        <w:t>变动成本核算法</w:t>
      </w:r>
    </w:p>
    <w:p w:rsidR="006208C9" w:rsidRPr="006208C9" w:rsidRDefault="006208C9" w:rsidP="006208C9">
      <w:pPr>
        <w:spacing w:after="0"/>
        <w:rPr>
          <w:rFonts w:ascii="Arial" w:hAnsi="Arial" w:cs="Arial" w:hint="eastAsia"/>
          <w:sz w:val="24"/>
          <w:szCs w:val="24"/>
        </w:rPr>
      </w:pPr>
      <w:r w:rsidRPr="006208C9">
        <w:rPr>
          <w:rFonts w:ascii="Arial" w:hAnsi="Arial" w:cs="Arial" w:hint="eastAsia"/>
          <w:sz w:val="24"/>
          <w:szCs w:val="24"/>
        </w:rPr>
        <w:t>运用价格工具来分析供应商的报价――上海西门子供应商报价表成本价格分析</w:t>
      </w:r>
      <w:r w:rsidRPr="006208C9">
        <w:rPr>
          <w:rFonts w:ascii="Arial" w:hAnsi="Arial" w:cs="Arial" w:hint="eastAsia"/>
          <w:sz w:val="24"/>
          <w:szCs w:val="24"/>
        </w:rPr>
        <w:t>--</w:t>
      </w:r>
      <w:r w:rsidRPr="006208C9">
        <w:rPr>
          <w:rFonts w:ascii="Arial" w:hAnsi="Arial" w:cs="Arial" w:hint="eastAsia"/>
          <w:sz w:val="24"/>
          <w:szCs w:val="24"/>
        </w:rPr>
        <w:t>全成本核算法</w:t>
      </w:r>
    </w:p>
    <w:p w:rsidR="006208C9" w:rsidRPr="006208C9" w:rsidRDefault="006208C9" w:rsidP="006208C9">
      <w:pPr>
        <w:spacing w:after="0"/>
        <w:rPr>
          <w:rFonts w:ascii="Arial" w:hAnsi="Arial" w:cs="Arial" w:hint="eastAsia"/>
          <w:sz w:val="24"/>
          <w:szCs w:val="24"/>
        </w:rPr>
      </w:pPr>
      <w:r w:rsidRPr="006208C9">
        <w:rPr>
          <w:rFonts w:ascii="Arial" w:hAnsi="Arial" w:cs="Arial" w:hint="eastAsia"/>
          <w:sz w:val="24"/>
          <w:szCs w:val="24"/>
        </w:rPr>
        <w:t>米其林配套</w:t>
      </w:r>
      <w:r w:rsidRPr="006208C9">
        <w:rPr>
          <w:rFonts w:ascii="Arial" w:hAnsi="Arial" w:cs="Arial" w:hint="eastAsia"/>
          <w:sz w:val="24"/>
          <w:szCs w:val="24"/>
        </w:rPr>
        <w:t xml:space="preserve"> </w:t>
      </w:r>
      <w:r w:rsidRPr="006208C9">
        <w:rPr>
          <w:rFonts w:ascii="Arial" w:hAnsi="Arial" w:cs="Arial" w:hint="eastAsia"/>
          <w:sz w:val="24"/>
          <w:szCs w:val="24"/>
        </w:rPr>
        <w:t>产品报价表成本价格分析</w:t>
      </w:r>
      <w:r w:rsidRPr="006208C9">
        <w:rPr>
          <w:rFonts w:ascii="Arial" w:hAnsi="Arial" w:cs="Arial" w:hint="eastAsia"/>
          <w:sz w:val="24"/>
          <w:szCs w:val="24"/>
        </w:rPr>
        <w:t>/</w:t>
      </w:r>
      <w:r w:rsidRPr="006208C9">
        <w:rPr>
          <w:rFonts w:ascii="Arial" w:hAnsi="Arial" w:cs="Arial" w:hint="eastAsia"/>
          <w:sz w:val="24"/>
          <w:szCs w:val="24"/>
        </w:rPr>
        <w:t>苏州航空电器</w:t>
      </w:r>
      <w:r w:rsidRPr="006208C9">
        <w:rPr>
          <w:rFonts w:ascii="Arial" w:hAnsi="Arial" w:cs="Arial" w:hint="eastAsia"/>
          <w:sz w:val="24"/>
          <w:szCs w:val="24"/>
        </w:rPr>
        <w:t xml:space="preserve"> </w:t>
      </w:r>
      <w:r w:rsidRPr="006208C9">
        <w:rPr>
          <w:rFonts w:ascii="Arial" w:hAnsi="Arial" w:cs="Arial" w:hint="eastAsia"/>
          <w:sz w:val="24"/>
          <w:szCs w:val="24"/>
        </w:rPr>
        <w:t>供应商报价表成本价格分析</w:t>
      </w:r>
      <w:r w:rsidRPr="006208C9">
        <w:rPr>
          <w:rFonts w:ascii="Arial" w:hAnsi="Arial" w:cs="Arial" w:hint="eastAsia"/>
          <w:sz w:val="24"/>
          <w:szCs w:val="24"/>
        </w:rPr>
        <w:t>--</w:t>
      </w:r>
      <w:r w:rsidRPr="006208C9">
        <w:rPr>
          <w:rFonts w:ascii="Arial" w:hAnsi="Arial" w:cs="Arial" w:hint="eastAsia"/>
          <w:sz w:val="24"/>
          <w:szCs w:val="24"/>
        </w:rPr>
        <w:t>标准版</w:t>
      </w:r>
    </w:p>
    <w:p w:rsidR="006208C9" w:rsidRPr="006208C9" w:rsidRDefault="006208C9" w:rsidP="006208C9">
      <w:pPr>
        <w:spacing w:after="0"/>
        <w:rPr>
          <w:rFonts w:ascii="Arial" w:hAnsi="Arial" w:cs="Arial" w:hint="eastAsia"/>
          <w:sz w:val="24"/>
          <w:szCs w:val="24"/>
        </w:rPr>
      </w:pPr>
      <w:r w:rsidRPr="006208C9">
        <w:rPr>
          <w:rFonts w:ascii="Arial" w:hAnsi="Arial" w:cs="Arial" w:hint="eastAsia"/>
          <w:sz w:val="24"/>
          <w:szCs w:val="24"/>
        </w:rPr>
        <w:t>1.5</w:t>
      </w:r>
      <w:r w:rsidRPr="006208C9">
        <w:rPr>
          <w:rFonts w:ascii="Arial" w:hAnsi="Arial" w:cs="Arial" w:hint="eastAsia"/>
          <w:sz w:val="24"/>
          <w:szCs w:val="24"/>
        </w:rPr>
        <w:t>估价</w:t>
      </w:r>
      <w:r w:rsidRPr="006208C9">
        <w:rPr>
          <w:rFonts w:ascii="Arial" w:hAnsi="Arial" w:cs="Arial" w:hint="eastAsia"/>
          <w:sz w:val="24"/>
          <w:szCs w:val="24"/>
        </w:rPr>
        <w:t>/</w:t>
      </w:r>
      <w:r w:rsidRPr="006208C9">
        <w:rPr>
          <w:rFonts w:ascii="Arial" w:hAnsi="Arial" w:cs="Arial" w:hint="eastAsia"/>
          <w:sz w:val="24"/>
          <w:szCs w:val="24"/>
        </w:rPr>
        <w:t>比价</w:t>
      </w:r>
      <w:r w:rsidRPr="006208C9">
        <w:rPr>
          <w:rFonts w:ascii="Arial" w:hAnsi="Arial" w:cs="Arial" w:hint="eastAsia"/>
          <w:sz w:val="24"/>
          <w:szCs w:val="24"/>
        </w:rPr>
        <w:t>---</w:t>
      </w:r>
      <w:r w:rsidRPr="006208C9">
        <w:rPr>
          <w:rFonts w:ascii="Arial" w:hAnsi="Arial" w:cs="Arial" w:hint="eastAsia"/>
          <w:sz w:val="24"/>
          <w:szCs w:val="24"/>
        </w:rPr>
        <w:t>估价</w:t>
      </w:r>
      <w:r w:rsidRPr="006208C9">
        <w:rPr>
          <w:rFonts w:ascii="Arial" w:hAnsi="Arial" w:cs="Arial" w:hint="eastAsia"/>
          <w:sz w:val="24"/>
          <w:szCs w:val="24"/>
        </w:rPr>
        <w:t>/</w:t>
      </w:r>
      <w:r w:rsidRPr="006208C9">
        <w:rPr>
          <w:rFonts w:ascii="Arial" w:hAnsi="Arial" w:cs="Arial" w:hint="eastAsia"/>
          <w:sz w:val="24"/>
          <w:szCs w:val="24"/>
        </w:rPr>
        <w:t>比价七步骤</w:t>
      </w:r>
    </w:p>
    <w:p w:rsidR="006208C9" w:rsidRPr="006208C9" w:rsidRDefault="006208C9" w:rsidP="006208C9">
      <w:pPr>
        <w:spacing w:after="0"/>
        <w:rPr>
          <w:rFonts w:ascii="Arial" w:hAnsi="Arial" w:cs="Arial" w:hint="eastAsia"/>
          <w:sz w:val="24"/>
          <w:szCs w:val="24"/>
        </w:rPr>
      </w:pPr>
      <w:r w:rsidRPr="006208C9">
        <w:rPr>
          <w:rFonts w:ascii="Arial" w:hAnsi="Arial" w:cs="Arial" w:hint="eastAsia"/>
          <w:sz w:val="24"/>
          <w:szCs w:val="24"/>
        </w:rPr>
        <w:t>四种比价方法</w:t>
      </w:r>
      <w:r w:rsidRPr="006208C9">
        <w:rPr>
          <w:rFonts w:ascii="Arial" w:hAnsi="Arial" w:cs="Arial" w:hint="eastAsia"/>
          <w:sz w:val="24"/>
          <w:szCs w:val="24"/>
        </w:rPr>
        <w:t>/</w:t>
      </w:r>
      <w:r w:rsidRPr="006208C9">
        <w:rPr>
          <w:rFonts w:ascii="Arial" w:hAnsi="Arial" w:cs="Arial" w:hint="eastAsia"/>
          <w:sz w:val="24"/>
          <w:szCs w:val="24"/>
        </w:rPr>
        <w:t>四条比价原则</w:t>
      </w:r>
      <w:r w:rsidRPr="006208C9">
        <w:rPr>
          <w:rFonts w:ascii="Arial" w:hAnsi="Arial" w:cs="Arial" w:hint="eastAsia"/>
          <w:sz w:val="24"/>
          <w:szCs w:val="24"/>
        </w:rPr>
        <w:t>/</w:t>
      </w:r>
      <w:r w:rsidRPr="006208C9">
        <w:rPr>
          <w:rFonts w:ascii="Arial" w:hAnsi="Arial" w:cs="Arial" w:hint="eastAsia"/>
          <w:sz w:val="24"/>
          <w:szCs w:val="24"/>
        </w:rPr>
        <w:t>五款比价方式</w:t>
      </w:r>
      <w:r w:rsidRPr="006208C9">
        <w:rPr>
          <w:rFonts w:ascii="Arial" w:hAnsi="Arial" w:cs="Arial" w:hint="eastAsia"/>
          <w:sz w:val="24"/>
          <w:szCs w:val="24"/>
        </w:rPr>
        <w:t>--------</w:t>
      </w:r>
      <w:r w:rsidRPr="006208C9">
        <w:rPr>
          <w:rFonts w:ascii="Arial" w:hAnsi="Arial" w:cs="Arial" w:hint="eastAsia"/>
          <w:sz w:val="24"/>
          <w:szCs w:val="24"/>
        </w:rPr>
        <w:t>李尔比价分析案例</w:t>
      </w:r>
    </w:p>
    <w:p w:rsidR="006208C9" w:rsidRPr="006208C9" w:rsidRDefault="006208C9" w:rsidP="006208C9">
      <w:pPr>
        <w:spacing w:after="0"/>
        <w:rPr>
          <w:rFonts w:ascii="Arial" w:hAnsi="Arial" w:cs="Arial" w:hint="eastAsia"/>
          <w:sz w:val="24"/>
          <w:szCs w:val="24"/>
        </w:rPr>
      </w:pPr>
      <w:r w:rsidRPr="006208C9">
        <w:rPr>
          <w:rFonts w:ascii="Arial" w:hAnsi="Arial" w:cs="Arial" w:hint="eastAsia"/>
          <w:sz w:val="24"/>
          <w:szCs w:val="24"/>
        </w:rPr>
        <w:t>1.6</w:t>
      </w:r>
      <w:r w:rsidRPr="006208C9">
        <w:rPr>
          <w:rFonts w:ascii="Arial" w:hAnsi="Arial" w:cs="Arial" w:hint="eastAsia"/>
          <w:sz w:val="24"/>
          <w:szCs w:val="24"/>
        </w:rPr>
        <w:t>定价</w:t>
      </w:r>
    </w:p>
    <w:p w:rsidR="006208C9" w:rsidRPr="006208C9" w:rsidRDefault="006208C9" w:rsidP="006208C9">
      <w:pPr>
        <w:spacing w:after="0"/>
        <w:rPr>
          <w:rFonts w:ascii="Arial" w:hAnsi="Arial" w:cs="Arial" w:hint="eastAsia"/>
          <w:sz w:val="24"/>
          <w:szCs w:val="24"/>
        </w:rPr>
      </w:pPr>
      <w:r w:rsidRPr="006208C9">
        <w:rPr>
          <w:rFonts w:ascii="Arial" w:hAnsi="Arial" w:cs="Arial" w:hint="eastAsia"/>
          <w:sz w:val="24"/>
          <w:szCs w:val="24"/>
        </w:rPr>
        <w:t>六种采购定价方法</w:t>
      </w:r>
      <w:r w:rsidRPr="006208C9">
        <w:rPr>
          <w:rFonts w:ascii="Arial" w:hAnsi="Arial" w:cs="Arial" w:hint="eastAsia"/>
          <w:sz w:val="24"/>
          <w:szCs w:val="24"/>
        </w:rPr>
        <w:t>----</w:t>
      </w:r>
      <w:r w:rsidRPr="006208C9">
        <w:rPr>
          <w:rFonts w:ascii="Arial" w:hAnsi="Arial" w:cs="Arial" w:hint="eastAsia"/>
          <w:sz w:val="24"/>
          <w:szCs w:val="24"/>
        </w:rPr>
        <w:t>上海西门子价格自行分析／历史价定价案例</w:t>
      </w:r>
    </w:p>
    <w:p w:rsidR="006208C9" w:rsidRPr="006208C9" w:rsidRDefault="006208C9" w:rsidP="006208C9">
      <w:pPr>
        <w:spacing w:after="0"/>
        <w:rPr>
          <w:rFonts w:ascii="Arial" w:hAnsi="Arial" w:cs="Arial" w:hint="eastAsia"/>
          <w:sz w:val="24"/>
          <w:szCs w:val="24"/>
        </w:rPr>
      </w:pPr>
      <w:r w:rsidRPr="006208C9">
        <w:rPr>
          <w:rFonts w:ascii="Arial" w:hAnsi="Arial" w:cs="Arial" w:hint="eastAsia"/>
          <w:sz w:val="24"/>
          <w:szCs w:val="24"/>
        </w:rPr>
        <w:t>1.7</w:t>
      </w:r>
      <w:r w:rsidRPr="006208C9">
        <w:rPr>
          <w:rFonts w:ascii="Arial" w:hAnsi="Arial" w:cs="Arial" w:hint="eastAsia"/>
          <w:sz w:val="24"/>
          <w:szCs w:val="24"/>
        </w:rPr>
        <w:t>核价</w:t>
      </w:r>
      <w:r w:rsidRPr="006208C9">
        <w:rPr>
          <w:rFonts w:ascii="Arial" w:hAnsi="Arial" w:cs="Arial" w:hint="eastAsia"/>
          <w:sz w:val="24"/>
          <w:szCs w:val="24"/>
        </w:rPr>
        <w:t xml:space="preserve">------ </w:t>
      </w:r>
    </w:p>
    <w:p w:rsidR="006208C9" w:rsidRPr="006208C9" w:rsidRDefault="006208C9" w:rsidP="006208C9">
      <w:pPr>
        <w:spacing w:after="0"/>
        <w:rPr>
          <w:rFonts w:ascii="Arial" w:hAnsi="Arial" w:cs="Arial" w:hint="eastAsia"/>
          <w:sz w:val="24"/>
          <w:szCs w:val="24"/>
        </w:rPr>
      </w:pPr>
      <w:r w:rsidRPr="006208C9">
        <w:rPr>
          <w:rFonts w:ascii="Arial" w:hAnsi="Arial" w:cs="Arial" w:hint="eastAsia"/>
          <w:sz w:val="24"/>
          <w:szCs w:val="24"/>
        </w:rPr>
        <w:t>核价分析案例</w:t>
      </w:r>
    </w:p>
    <w:p w:rsidR="006208C9" w:rsidRPr="006208C9" w:rsidRDefault="006208C9" w:rsidP="006208C9">
      <w:pPr>
        <w:spacing w:after="0"/>
        <w:rPr>
          <w:rFonts w:ascii="Arial" w:hAnsi="Arial" w:cs="Arial" w:hint="eastAsia"/>
          <w:sz w:val="24"/>
          <w:szCs w:val="24"/>
        </w:rPr>
      </w:pPr>
      <w:r w:rsidRPr="006208C9">
        <w:rPr>
          <w:rFonts w:ascii="Arial" w:hAnsi="Arial" w:cs="Arial" w:hint="eastAsia"/>
          <w:sz w:val="24"/>
          <w:szCs w:val="24"/>
        </w:rPr>
        <w:lastRenderedPageBreak/>
        <w:t>江森利用电脑比价功能系统界面实例展示</w:t>
      </w:r>
    </w:p>
    <w:p w:rsidR="006208C9" w:rsidRPr="006208C9" w:rsidRDefault="006208C9" w:rsidP="006208C9">
      <w:pPr>
        <w:spacing w:after="0"/>
        <w:rPr>
          <w:rFonts w:ascii="Arial" w:hAnsi="Arial" w:cs="Arial" w:hint="eastAsia"/>
          <w:sz w:val="24"/>
          <w:szCs w:val="24"/>
        </w:rPr>
      </w:pPr>
      <w:r w:rsidRPr="006208C9">
        <w:rPr>
          <w:rFonts w:ascii="Arial" w:hAnsi="Arial" w:cs="Arial" w:hint="eastAsia"/>
          <w:sz w:val="24"/>
          <w:szCs w:val="24"/>
        </w:rPr>
        <w:t>第二章</w:t>
      </w:r>
      <w:r w:rsidRPr="006208C9">
        <w:rPr>
          <w:rFonts w:ascii="Arial" w:hAnsi="Arial" w:cs="Arial" w:hint="eastAsia"/>
          <w:sz w:val="24"/>
          <w:szCs w:val="24"/>
        </w:rPr>
        <w:t>:</w:t>
      </w:r>
      <w:r w:rsidRPr="006208C9">
        <w:rPr>
          <w:rFonts w:ascii="Arial" w:hAnsi="Arial" w:cs="Arial" w:hint="eastAsia"/>
          <w:sz w:val="24"/>
          <w:szCs w:val="24"/>
        </w:rPr>
        <w:t>供应商风险管理</w:t>
      </w:r>
      <w:r w:rsidRPr="006208C9">
        <w:rPr>
          <w:rFonts w:ascii="Arial" w:hAnsi="Arial" w:cs="Arial" w:hint="eastAsia"/>
          <w:sz w:val="24"/>
          <w:szCs w:val="24"/>
        </w:rPr>
        <w:t>-----</w:t>
      </w:r>
      <w:r w:rsidRPr="006208C9">
        <w:rPr>
          <w:rFonts w:ascii="Arial" w:hAnsi="Arial" w:cs="Arial" w:hint="eastAsia"/>
          <w:sz w:val="24"/>
          <w:szCs w:val="24"/>
        </w:rPr>
        <w:t>规避质量，成本及政策资源风险</w:t>
      </w:r>
    </w:p>
    <w:p w:rsidR="006208C9" w:rsidRPr="006208C9" w:rsidRDefault="006208C9" w:rsidP="006208C9">
      <w:pPr>
        <w:spacing w:after="0"/>
        <w:rPr>
          <w:rFonts w:ascii="Arial" w:hAnsi="Arial" w:cs="Arial" w:hint="eastAsia"/>
          <w:sz w:val="24"/>
          <w:szCs w:val="24"/>
        </w:rPr>
      </w:pPr>
      <w:r w:rsidRPr="006208C9">
        <w:rPr>
          <w:rFonts w:ascii="Arial" w:hAnsi="Arial" w:cs="Arial" w:hint="eastAsia"/>
          <w:sz w:val="24"/>
          <w:szCs w:val="24"/>
        </w:rPr>
        <w:t>新供应商风险管理：</w:t>
      </w:r>
    </w:p>
    <w:p w:rsidR="006208C9" w:rsidRPr="006208C9" w:rsidRDefault="006208C9" w:rsidP="006208C9">
      <w:pPr>
        <w:spacing w:after="0"/>
        <w:rPr>
          <w:rFonts w:ascii="Arial" w:hAnsi="Arial" w:cs="Arial" w:hint="eastAsia"/>
          <w:sz w:val="24"/>
          <w:szCs w:val="24"/>
        </w:rPr>
      </w:pPr>
      <w:r w:rsidRPr="006208C9">
        <w:rPr>
          <w:rFonts w:ascii="Arial" w:hAnsi="Arial" w:cs="Arial" w:hint="eastAsia"/>
          <w:sz w:val="24"/>
          <w:szCs w:val="24"/>
        </w:rPr>
        <w:t>上海西门子供应商早期介入</w:t>
      </w:r>
      <w:r w:rsidRPr="006208C9">
        <w:rPr>
          <w:rFonts w:ascii="Arial" w:hAnsi="Arial" w:cs="Arial" w:hint="eastAsia"/>
          <w:sz w:val="24"/>
          <w:szCs w:val="24"/>
        </w:rPr>
        <w:t>EPI</w:t>
      </w:r>
      <w:r w:rsidRPr="006208C9">
        <w:rPr>
          <w:rFonts w:ascii="Arial" w:hAnsi="Arial" w:cs="Arial" w:hint="eastAsia"/>
          <w:sz w:val="24"/>
          <w:szCs w:val="24"/>
        </w:rPr>
        <w:t>流程實例分析启示</w:t>
      </w:r>
      <w:r w:rsidRPr="006208C9">
        <w:rPr>
          <w:rFonts w:ascii="Arial" w:hAnsi="Arial" w:cs="Arial" w:hint="eastAsia"/>
          <w:sz w:val="24"/>
          <w:szCs w:val="24"/>
        </w:rPr>
        <w:t>---</w:t>
      </w:r>
      <w:r w:rsidRPr="006208C9">
        <w:rPr>
          <w:rFonts w:ascii="Arial" w:hAnsi="Arial" w:cs="Arial" w:hint="eastAsia"/>
          <w:sz w:val="24"/>
          <w:szCs w:val="24"/>
        </w:rPr>
        <w:t>控制供应商产品成本</w:t>
      </w:r>
      <w:r w:rsidRPr="006208C9">
        <w:rPr>
          <w:rFonts w:ascii="Arial" w:hAnsi="Arial" w:cs="Arial" w:hint="eastAsia"/>
          <w:sz w:val="24"/>
          <w:szCs w:val="24"/>
        </w:rPr>
        <w:t>-----Cost and Price Analysis</w:t>
      </w:r>
      <w:r w:rsidRPr="006208C9">
        <w:rPr>
          <w:rFonts w:ascii="Arial" w:hAnsi="Arial" w:cs="Arial" w:hint="eastAsia"/>
          <w:sz w:val="24"/>
          <w:szCs w:val="24"/>
        </w:rPr>
        <w:t>（价格与成本分析）</w:t>
      </w:r>
      <w:r w:rsidRPr="006208C9">
        <w:rPr>
          <w:rFonts w:ascii="Arial" w:hAnsi="Arial" w:cs="Arial" w:hint="eastAsia"/>
          <w:sz w:val="24"/>
          <w:szCs w:val="24"/>
        </w:rPr>
        <w:t xml:space="preserve"> </w:t>
      </w:r>
    </w:p>
    <w:p w:rsidR="006208C9" w:rsidRPr="006208C9" w:rsidRDefault="006208C9" w:rsidP="006208C9">
      <w:pPr>
        <w:spacing w:after="0"/>
        <w:rPr>
          <w:rFonts w:ascii="Arial" w:hAnsi="Arial" w:cs="Arial" w:hint="eastAsia"/>
          <w:sz w:val="24"/>
          <w:szCs w:val="24"/>
        </w:rPr>
      </w:pPr>
      <w:r w:rsidRPr="006208C9">
        <w:rPr>
          <w:rFonts w:ascii="Arial" w:hAnsi="Arial" w:cs="Arial" w:hint="eastAsia"/>
          <w:sz w:val="24"/>
          <w:szCs w:val="24"/>
        </w:rPr>
        <w:t>供应商早期介入产品设计工程改善供应商关键工序工艺</w:t>
      </w:r>
      <w:r w:rsidRPr="006208C9">
        <w:rPr>
          <w:rFonts w:ascii="Arial" w:hAnsi="Arial" w:cs="Arial" w:hint="eastAsia"/>
          <w:sz w:val="24"/>
          <w:szCs w:val="24"/>
        </w:rPr>
        <w:t>----</w:t>
      </w:r>
      <w:r w:rsidRPr="006208C9">
        <w:rPr>
          <w:rFonts w:ascii="Arial" w:hAnsi="Arial" w:cs="Arial" w:hint="eastAsia"/>
          <w:sz w:val="24"/>
          <w:szCs w:val="24"/>
        </w:rPr>
        <w:t>控制质量风险</w:t>
      </w:r>
      <w:r w:rsidRPr="006208C9">
        <w:rPr>
          <w:rFonts w:ascii="Arial" w:hAnsi="Arial" w:cs="Arial" w:hint="eastAsia"/>
          <w:sz w:val="24"/>
          <w:szCs w:val="24"/>
        </w:rPr>
        <w:t>--Early Supplier Involvement</w:t>
      </w:r>
      <w:r w:rsidRPr="006208C9">
        <w:rPr>
          <w:rFonts w:ascii="Arial" w:hAnsi="Arial" w:cs="Arial" w:hint="eastAsia"/>
          <w:sz w:val="24"/>
          <w:szCs w:val="24"/>
        </w:rPr>
        <w:t>（早期供应商参与，</w:t>
      </w:r>
      <w:r w:rsidRPr="006208C9">
        <w:rPr>
          <w:rFonts w:ascii="Arial" w:hAnsi="Arial" w:cs="Arial" w:hint="eastAsia"/>
          <w:sz w:val="24"/>
          <w:szCs w:val="24"/>
        </w:rPr>
        <w:t>ESI</w:t>
      </w:r>
      <w:r w:rsidRPr="006208C9">
        <w:rPr>
          <w:rFonts w:ascii="Arial" w:hAnsi="Arial" w:cs="Arial" w:hint="eastAsia"/>
          <w:sz w:val="24"/>
          <w:szCs w:val="24"/>
        </w:rPr>
        <w:t>）</w:t>
      </w:r>
      <w:r w:rsidRPr="006208C9">
        <w:rPr>
          <w:rFonts w:ascii="Arial" w:hAnsi="Arial" w:cs="Arial" w:hint="eastAsia"/>
          <w:sz w:val="24"/>
          <w:szCs w:val="24"/>
        </w:rPr>
        <w:t xml:space="preserve"> </w:t>
      </w:r>
    </w:p>
    <w:p w:rsidR="006208C9" w:rsidRPr="006208C9" w:rsidRDefault="006208C9" w:rsidP="006208C9">
      <w:pPr>
        <w:spacing w:after="0"/>
        <w:rPr>
          <w:rFonts w:ascii="Arial" w:hAnsi="Arial" w:cs="Arial" w:hint="eastAsia"/>
          <w:sz w:val="24"/>
          <w:szCs w:val="24"/>
        </w:rPr>
      </w:pPr>
      <w:r w:rsidRPr="006208C9">
        <w:rPr>
          <w:rFonts w:ascii="Arial" w:hAnsi="Arial" w:cs="Arial" w:hint="eastAsia"/>
          <w:sz w:val="24"/>
          <w:szCs w:val="24"/>
        </w:rPr>
        <w:t>供应商新品打样（</w:t>
      </w:r>
      <w:r w:rsidRPr="006208C9">
        <w:rPr>
          <w:rFonts w:ascii="Arial" w:hAnsi="Arial" w:cs="Arial" w:hint="eastAsia"/>
          <w:sz w:val="24"/>
          <w:szCs w:val="24"/>
        </w:rPr>
        <w:t>NPI</w:t>
      </w:r>
      <w:r w:rsidRPr="006208C9">
        <w:rPr>
          <w:rFonts w:ascii="Arial" w:hAnsi="Arial" w:cs="Arial" w:hint="eastAsia"/>
          <w:sz w:val="24"/>
          <w:szCs w:val="24"/>
        </w:rPr>
        <w:t>）现场过程采购研发</w:t>
      </w:r>
      <w:r w:rsidRPr="006208C9">
        <w:rPr>
          <w:rFonts w:ascii="Arial" w:hAnsi="Arial" w:cs="Arial" w:hint="eastAsia"/>
          <w:sz w:val="24"/>
          <w:szCs w:val="24"/>
        </w:rPr>
        <w:t>Standardization</w:t>
      </w:r>
      <w:r w:rsidRPr="006208C9">
        <w:rPr>
          <w:rFonts w:ascii="Arial" w:hAnsi="Arial" w:cs="Arial" w:hint="eastAsia"/>
          <w:sz w:val="24"/>
          <w:szCs w:val="24"/>
        </w:rPr>
        <w:t>（标准化）管理</w:t>
      </w:r>
      <w:r w:rsidRPr="006208C9">
        <w:rPr>
          <w:rFonts w:ascii="Arial" w:hAnsi="Arial" w:cs="Arial" w:hint="eastAsia"/>
          <w:sz w:val="24"/>
          <w:szCs w:val="24"/>
        </w:rPr>
        <w:t>----Design for Purchase</w:t>
      </w:r>
      <w:r w:rsidRPr="006208C9">
        <w:rPr>
          <w:rFonts w:ascii="Arial" w:hAnsi="Arial" w:cs="Arial" w:hint="eastAsia"/>
          <w:sz w:val="24"/>
          <w:szCs w:val="24"/>
        </w:rPr>
        <w:t>（为便利采购而设计，</w:t>
      </w:r>
      <w:r w:rsidRPr="006208C9">
        <w:rPr>
          <w:rFonts w:ascii="Arial" w:hAnsi="Arial" w:cs="Arial" w:hint="eastAsia"/>
          <w:sz w:val="24"/>
          <w:szCs w:val="24"/>
        </w:rPr>
        <w:t>DFP</w:t>
      </w:r>
      <w:r w:rsidRPr="006208C9">
        <w:rPr>
          <w:rFonts w:ascii="Arial" w:hAnsi="Arial" w:cs="Arial" w:hint="eastAsia"/>
          <w:sz w:val="24"/>
          <w:szCs w:val="24"/>
        </w:rPr>
        <w:t>）</w:t>
      </w:r>
      <w:r w:rsidRPr="006208C9">
        <w:rPr>
          <w:rFonts w:ascii="Arial" w:hAnsi="Arial" w:cs="Arial" w:hint="eastAsia"/>
          <w:sz w:val="24"/>
          <w:szCs w:val="24"/>
        </w:rPr>
        <w:t xml:space="preserve"> </w:t>
      </w:r>
    </w:p>
    <w:p w:rsidR="006208C9" w:rsidRPr="006208C9" w:rsidRDefault="006208C9" w:rsidP="006208C9">
      <w:pPr>
        <w:spacing w:after="0"/>
        <w:rPr>
          <w:rFonts w:ascii="Arial" w:hAnsi="Arial" w:cs="Arial" w:hint="eastAsia"/>
          <w:sz w:val="24"/>
          <w:szCs w:val="24"/>
        </w:rPr>
      </w:pPr>
      <w:r w:rsidRPr="006208C9">
        <w:rPr>
          <w:rFonts w:ascii="Arial" w:hAnsi="Arial" w:cs="Arial" w:hint="eastAsia"/>
          <w:sz w:val="24"/>
          <w:szCs w:val="24"/>
        </w:rPr>
        <w:t>供应商新品试制认证</w:t>
      </w:r>
      <w:r w:rsidRPr="006208C9">
        <w:rPr>
          <w:rFonts w:ascii="Arial" w:hAnsi="Arial" w:cs="Arial" w:hint="eastAsia"/>
          <w:sz w:val="24"/>
          <w:szCs w:val="24"/>
        </w:rPr>
        <w:t>---</w:t>
      </w:r>
      <w:r w:rsidRPr="006208C9">
        <w:rPr>
          <w:rFonts w:ascii="Arial" w:hAnsi="Arial" w:cs="Arial" w:hint="eastAsia"/>
          <w:sz w:val="24"/>
          <w:szCs w:val="24"/>
        </w:rPr>
        <w:t>中试认证</w:t>
      </w:r>
      <w:r w:rsidRPr="006208C9">
        <w:rPr>
          <w:rFonts w:ascii="Arial" w:hAnsi="Arial" w:cs="Arial" w:hint="eastAsia"/>
          <w:sz w:val="24"/>
          <w:szCs w:val="24"/>
        </w:rPr>
        <w:t>---</w:t>
      </w:r>
      <w:r w:rsidRPr="006208C9">
        <w:rPr>
          <w:rFonts w:ascii="Arial" w:hAnsi="Arial" w:cs="Arial" w:hint="eastAsia"/>
          <w:sz w:val="24"/>
          <w:szCs w:val="24"/>
        </w:rPr>
        <w:t>批量认证现场过程采购研发质量管理</w:t>
      </w:r>
    </w:p>
    <w:p w:rsidR="006208C9" w:rsidRPr="006208C9" w:rsidRDefault="006208C9" w:rsidP="006208C9">
      <w:pPr>
        <w:spacing w:after="0"/>
        <w:rPr>
          <w:rFonts w:ascii="Arial" w:hAnsi="Arial" w:cs="Arial" w:hint="eastAsia"/>
          <w:sz w:val="24"/>
          <w:szCs w:val="24"/>
        </w:rPr>
      </w:pPr>
      <w:r w:rsidRPr="006208C9">
        <w:rPr>
          <w:rFonts w:ascii="Arial" w:hAnsi="Arial" w:cs="Arial" w:hint="eastAsia"/>
          <w:sz w:val="24"/>
          <w:szCs w:val="24"/>
        </w:rPr>
        <w:t>1.</w:t>
      </w:r>
      <w:r w:rsidRPr="006208C9">
        <w:rPr>
          <w:rFonts w:ascii="Arial" w:hAnsi="Arial" w:cs="Arial" w:hint="eastAsia"/>
          <w:sz w:val="24"/>
          <w:szCs w:val="24"/>
        </w:rPr>
        <w:t>供应商认证体系（含准供应商体系）</w:t>
      </w:r>
      <w:r w:rsidRPr="006208C9">
        <w:rPr>
          <w:rFonts w:ascii="Arial" w:hAnsi="Arial" w:cs="Arial" w:hint="eastAsia"/>
          <w:sz w:val="24"/>
          <w:szCs w:val="24"/>
        </w:rPr>
        <w:t>-------</w:t>
      </w:r>
      <w:r w:rsidRPr="006208C9">
        <w:rPr>
          <w:rFonts w:ascii="Arial" w:hAnsi="Arial" w:cs="Arial" w:hint="eastAsia"/>
          <w:sz w:val="24"/>
          <w:szCs w:val="24"/>
        </w:rPr>
        <w:t>规避资源风险及独家供应风险</w:t>
      </w:r>
    </w:p>
    <w:p w:rsidR="006208C9" w:rsidRPr="006208C9" w:rsidRDefault="006208C9" w:rsidP="006208C9">
      <w:pPr>
        <w:spacing w:after="0"/>
        <w:rPr>
          <w:rFonts w:ascii="Arial" w:hAnsi="Arial" w:cs="Arial" w:hint="eastAsia"/>
          <w:sz w:val="24"/>
          <w:szCs w:val="24"/>
        </w:rPr>
      </w:pPr>
      <w:r w:rsidRPr="006208C9">
        <w:rPr>
          <w:rFonts w:ascii="Arial" w:hAnsi="Arial" w:cs="Arial" w:hint="eastAsia"/>
          <w:sz w:val="24"/>
          <w:szCs w:val="24"/>
        </w:rPr>
        <w:t>1.1</w:t>
      </w:r>
      <w:r w:rsidRPr="006208C9">
        <w:rPr>
          <w:rFonts w:ascii="Arial" w:hAnsi="Arial" w:cs="Arial" w:hint="eastAsia"/>
          <w:sz w:val="24"/>
          <w:szCs w:val="24"/>
        </w:rPr>
        <w:t>供应商来源开发</w:t>
      </w:r>
      <w:r w:rsidRPr="006208C9">
        <w:rPr>
          <w:rFonts w:ascii="Arial" w:hAnsi="Arial" w:cs="Arial" w:hint="eastAsia"/>
          <w:sz w:val="24"/>
          <w:szCs w:val="24"/>
        </w:rPr>
        <w:t>/</w:t>
      </w:r>
      <w:r w:rsidRPr="006208C9">
        <w:rPr>
          <w:rFonts w:ascii="Arial" w:hAnsi="Arial" w:cs="Arial" w:hint="eastAsia"/>
          <w:sz w:val="24"/>
          <w:szCs w:val="24"/>
        </w:rPr>
        <w:t>选择</w:t>
      </w:r>
      <w:r w:rsidRPr="006208C9">
        <w:rPr>
          <w:rFonts w:ascii="Arial" w:hAnsi="Arial" w:cs="Arial" w:hint="eastAsia"/>
          <w:sz w:val="24"/>
          <w:szCs w:val="24"/>
        </w:rPr>
        <w:t>/</w:t>
      </w:r>
      <w:r w:rsidRPr="006208C9">
        <w:rPr>
          <w:rFonts w:ascii="Arial" w:hAnsi="Arial" w:cs="Arial" w:hint="eastAsia"/>
          <w:sz w:val="24"/>
          <w:szCs w:val="24"/>
        </w:rPr>
        <w:t>评估</w:t>
      </w:r>
      <w:r w:rsidRPr="006208C9">
        <w:rPr>
          <w:rFonts w:ascii="Arial" w:hAnsi="Arial" w:cs="Arial" w:hint="eastAsia"/>
          <w:sz w:val="24"/>
          <w:szCs w:val="24"/>
        </w:rPr>
        <w:t>/</w:t>
      </w:r>
      <w:r w:rsidRPr="006208C9">
        <w:rPr>
          <w:rFonts w:ascii="Arial" w:hAnsi="Arial" w:cs="Arial" w:hint="eastAsia"/>
          <w:sz w:val="24"/>
          <w:szCs w:val="24"/>
        </w:rPr>
        <w:t>考核</w:t>
      </w:r>
      <w:r w:rsidRPr="006208C9">
        <w:rPr>
          <w:rFonts w:ascii="Arial" w:hAnsi="Arial" w:cs="Arial" w:hint="eastAsia"/>
          <w:sz w:val="24"/>
          <w:szCs w:val="24"/>
        </w:rPr>
        <w:t>/</w:t>
      </w:r>
      <w:r w:rsidRPr="006208C9">
        <w:rPr>
          <w:rFonts w:ascii="Arial" w:hAnsi="Arial" w:cs="Arial" w:hint="eastAsia"/>
          <w:sz w:val="24"/>
          <w:szCs w:val="24"/>
        </w:rPr>
        <w:t>辅导――采购第一流程</w:t>
      </w:r>
    </w:p>
    <w:p w:rsidR="006208C9" w:rsidRPr="006208C9" w:rsidRDefault="006208C9" w:rsidP="006208C9">
      <w:pPr>
        <w:spacing w:after="0"/>
        <w:rPr>
          <w:rFonts w:ascii="Arial" w:hAnsi="Arial" w:cs="Arial" w:hint="eastAsia"/>
          <w:sz w:val="24"/>
          <w:szCs w:val="24"/>
        </w:rPr>
      </w:pPr>
      <w:r w:rsidRPr="006208C9">
        <w:rPr>
          <w:rFonts w:ascii="Arial" w:hAnsi="Arial" w:cs="Arial" w:hint="eastAsia"/>
          <w:sz w:val="24"/>
          <w:szCs w:val="24"/>
        </w:rPr>
        <w:t>选择评估系统认证流程</w:t>
      </w:r>
      <w:r w:rsidRPr="006208C9">
        <w:rPr>
          <w:rFonts w:ascii="Arial" w:hAnsi="Arial" w:cs="Arial" w:hint="eastAsia"/>
          <w:sz w:val="24"/>
          <w:szCs w:val="24"/>
        </w:rPr>
        <w:t>--</w:t>
      </w:r>
      <w:r w:rsidRPr="006208C9">
        <w:rPr>
          <w:rFonts w:ascii="Arial" w:hAnsi="Arial" w:cs="Arial" w:hint="eastAsia"/>
          <w:sz w:val="24"/>
          <w:szCs w:val="24"/>
        </w:rPr>
        <w:t>长沙博世现场诊断</w:t>
      </w:r>
      <w:r w:rsidRPr="006208C9">
        <w:rPr>
          <w:rFonts w:ascii="Arial" w:hAnsi="Arial" w:cs="Arial" w:hint="eastAsia"/>
          <w:sz w:val="24"/>
          <w:szCs w:val="24"/>
        </w:rPr>
        <w:t>(</w:t>
      </w:r>
      <w:r w:rsidRPr="006208C9">
        <w:rPr>
          <w:rFonts w:ascii="Arial" w:hAnsi="Arial" w:cs="Arial" w:hint="eastAsia"/>
          <w:sz w:val="24"/>
          <w:szCs w:val="24"/>
        </w:rPr>
        <w:t>学员</w:t>
      </w:r>
      <w:r w:rsidRPr="006208C9">
        <w:rPr>
          <w:rFonts w:ascii="Arial" w:hAnsi="Arial" w:cs="Arial" w:hint="eastAsia"/>
          <w:sz w:val="24"/>
          <w:szCs w:val="24"/>
        </w:rPr>
        <w:t>/</w:t>
      </w:r>
      <w:r w:rsidRPr="006208C9">
        <w:rPr>
          <w:rFonts w:ascii="Arial" w:hAnsi="Arial" w:cs="Arial" w:hint="eastAsia"/>
          <w:sz w:val="24"/>
          <w:szCs w:val="24"/>
        </w:rPr>
        <w:t>讲师点评</w:t>
      </w:r>
      <w:r w:rsidRPr="006208C9">
        <w:rPr>
          <w:rFonts w:ascii="Arial" w:hAnsi="Arial" w:cs="Arial" w:hint="eastAsia"/>
          <w:sz w:val="24"/>
          <w:szCs w:val="24"/>
        </w:rPr>
        <w:t>)</w:t>
      </w:r>
    </w:p>
    <w:p w:rsidR="006208C9" w:rsidRPr="006208C9" w:rsidRDefault="006208C9" w:rsidP="006208C9">
      <w:pPr>
        <w:spacing w:after="0"/>
        <w:rPr>
          <w:rFonts w:ascii="Arial" w:hAnsi="Arial" w:cs="Arial" w:hint="eastAsia"/>
          <w:sz w:val="24"/>
          <w:szCs w:val="24"/>
        </w:rPr>
      </w:pPr>
      <w:r w:rsidRPr="006208C9">
        <w:rPr>
          <w:rFonts w:ascii="Arial" w:hAnsi="Arial" w:cs="Arial" w:hint="eastAsia"/>
          <w:sz w:val="24"/>
          <w:szCs w:val="24"/>
        </w:rPr>
        <w:t>供应市场资源调研与供应商财务风险如何分析</w:t>
      </w:r>
    </w:p>
    <w:p w:rsidR="006208C9" w:rsidRPr="006208C9" w:rsidRDefault="006208C9" w:rsidP="006208C9">
      <w:pPr>
        <w:spacing w:after="0"/>
        <w:rPr>
          <w:rFonts w:ascii="Arial" w:hAnsi="Arial" w:cs="Arial" w:hint="eastAsia"/>
          <w:sz w:val="24"/>
          <w:szCs w:val="24"/>
        </w:rPr>
      </w:pPr>
      <w:r w:rsidRPr="006208C9">
        <w:rPr>
          <w:rFonts w:ascii="Arial" w:hAnsi="Arial" w:cs="Arial" w:hint="eastAsia"/>
          <w:sz w:val="24"/>
          <w:szCs w:val="24"/>
        </w:rPr>
        <w:t>1.2</w:t>
      </w:r>
      <w:r w:rsidRPr="006208C9">
        <w:rPr>
          <w:rFonts w:ascii="Arial" w:hAnsi="Arial" w:cs="Arial" w:hint="eastAsia"/>
          <w:sz w:val="24"/>
          <w:szCs w:val="24"/>
        </w:rPr>
        <w:t>供应商达能审核</w:t>
      </w:r>
      <w:r w:rsidRPr="006208C9">
        <w:rPr>
          <w:rFonts w:ascii="Arial" w:hAnsi="Arial" w:cs="Arial" w:hint="eastAsia"/>
          <w:sz w:val="24"/>
          <w:szCs w:val="24"/>
        </w:rPr>
        <w:t>-----</w:t>
      </w:r>
      <w:r w:rsidRPr="006208C9">
        <w:rPr>
          <w:rFonts w:ascii="Arial" w:hAnsi="Arial" w:cs="Arial" w:hint="eastAsia"/>
          <w:sz w:val="24"/>
          <w:szCs w:val="24"/>
        </w:rPr>
        <w:t>供应产能分析和负荷改善管理</w:t>
      </w:r>
    </w:p>
    <w:p w:rsidR="006208C9" w:rsidRPr="006208C9" w:rsidRDefault="006208C9" w:rsidP="006208C9">
      <w:pPr>
        <w:spacing w:after="0"/>
        <w:rPr>
          <w:rFonts w:ascii="Arial" w:hAnsi="Arial" w:cs="Arial" w:hint="eastAsia"/>
          <w:sz w:val="24"/>
          <w:szCs w:val="24"/>
        </w:rPr>
      </w:pPr>
      <w:r w:rsidRPr="006208C9">
        <w:rPr>
          <w:rFonts w:ascii="Arial" w:hAnsi="Arial" w:cs="Arial" w:hint="eastAsia"/>
          <w:sz w:val="24"/>
          <w:szCs w:val="24"/>
        </w:rPr>
        <w:t>供应商月</w:t>
      </w:r>
      <w:r w:rsidRPr="006208C9">
        <w:rPr>
          <w:rFonts w:ascii="Arial" w:hAnsi="Arial" w:cs="Arial" w:hint="eastAsia"/>
          <w:sz w:val="24"/>
          <w:szCs w:val="24"/>
        </w:rPr>
        <w:t>/</w:t>
      </w:r>
      <w:r w:rsidRPr="006208C9">
        <w:rPr>
          <w:rFonts w:ascii="Arial" w:hAnsi="Arial" w:cs="Arial" w:hint="eastAsia"/>
          <w:sz w:val="24"/>
          <w:szCs w:val="24"/>
        </w:rPr>
        <w:t>周度产能滚动负荷分析表跟进</w:t>
      </w:r>
    </w:p>
    <w:p w:rsidR="006208C9" w:rsidRPr="006208C9" w:rsidRDefault="006208C9" w:rsidP="006208C9">
      <w:pPr>
        <w:spacing w:after="0"/>
        <w:rPr>
          <w:rFonts w:ascii="Arial" w:hAnsi="Arial" w:cs="Arial" w:hint="eastAsia"/>
          <w:sz w:val="24"/>
          <w:szCs w:val="24"/>
        </w:rPr>
      </w:pPr>
      <w:r w:rsidRPr="006208C9">
        <w:rPr>
          <w:rFonts w:ascii="Arial" w:hAnsi="Arial" w:cs="Arial" w:hint="eastAsia"/>
          <w:sz w:val="24"/>
          <w:szCs w:val="24"/>
        </w:rPr>
        <w:t>1.3</w:t>
      </w:r>
      <w:r w:rsidRPr="006208C9">
        <w:rPr>
          <w:rFonts w:ascii="Arial" w:hAnsi="Arial" w:cs="Arial" w:hint="eastAsia"/>
          <w:sz w:val="24"/>
          <w:szCs w:val="24"/>
        </w:rPr>
        <w:t>供应商开发认证体系手册建立</w:t>
      </w:r>
      <w:r w:rsidRPr="006208C9">
        <w:rPr>
          <w:rFonts w:ascii="Arial" w:hAnsi="Arial" w:cs="Arial" w:hint="eastAsia"/>
          <w:sz w:val="24"/>
          <w:szCs w:val="24"/>
        </w:rPr>
        <w:t>/</w:t>
      </w:r>
      <w:r w:rsidRPr="006208C9">
        <w:rPr>
          <w:rFonts w:ascii="Arial" w:hAnsi="Arial" w:cs="Arial" w:hint="eastAsia"/>
          <w:sz w:val="24"/>
          <w:szCs w:val="24"/>
        </w:rPr>
        <w:t>实践</w:t>
      </w:r>
      <w:r w:rsidRPr="006208C9">
        <w:rPr>
          <w:rFonts w:ascii="Arial" w:hAnsi="Arial" w:cs="Arial" w:hint="eastAsia"/>
          <w:sz w:val="24"/>
          <w:szCs w:val="24"/>
        </w:rPr>
        <w:t>----</w:t>
      </w:r>
    </w:p>
    <w:p w:rsidR="006208C9" w:rsidRPr="006208C9" w:rsidRDefault="006208C9" w:rsidP="006208C9">
      <w:pPr>
        <w:spacing w:after="0"/>
        <w:rPr>
          <w:rFonts w:ascii="Arial" w:hAnsi="Arial" w:cs="Arial" w:hint="eastAsia"/>
          <w:sz w:val="24"/>
          <w:szCs w:val="24"/>
        </w:rPr>
      </w:pPr>
      <w:r w:rsidRPr="006208C9">
        <w:rPr>
          <w:rFonts w:ascii="Arial" w:hAnsi="Arial" w:cs="Arial" w:hint="eastAsia"/>
          <w:sz w:val="24"/>
          <w:szCs w:val="24"/>
        </w:rPr>
        <w:t>采购物资分析／供应市场的分析／</w:t>
      </w:r>
      <w:r w:rsidRPr="006208C9">
        <w:rPr>
          <w:rFonts w:ascii="Arial" w:hAnsi="Arial" w:cs="Arial" w:hint="eastAsia"/>
          <w:sz w:val="24"/>
          <w:szCs w:val="24"/>
        </w:rPr>
        <w:t>-</w:t>
      </w:r>
      <w:r w:rsidRPr="006208C9">
        <w:rPr>
          <w:rFonts w:ascii="Arial" w:hAnsi="Arial" w:cs="Arial" w:hint="eastAsia"/>
          <w:sz w:val="24"/>
          <w:szCs w:val="24"/>
        </w:rPr>
        <w:t>供应商的分析</w:t>
      </w:r>
    </w:p>
    <w:p w:rsidR="006208C9" w:rsidRPr="006208C9" w:rsidRDefault="006208C9" w:rsidP="006208C9">
      <w:pPr>
        <w:spacing w:after="0"/>
        <w:rPr>
          <w:rFonts w:ascii="Arial" w:hAnsi="Arial" w:cs="Arial" w:hint="eastAsia"/>
          <w:sz w:val="24"/>
          <w:szCs w:val="24"/>
        </w:rPr>
      </w:pPr>
      <w:r w:rsidRPr="006208C9">
        <w:rPr>
          <w:rFonts w:ascii="Arial" w:hAnsi="Arial" w:cs="Arial" w:hint="eastAsia"/>
          <w:sz w:val="24"/>
          <w:szCs w:val="24"/>
        </w:rPr>
        <w:t>供应商来源开发选择</w:t>
      </w:r>
      <w:r w:rsidRPr="006208C9">
        <w:rPr>
          <w:rFonts w:ascii="Arial" w:hAnsi="Arial" w:cs="Arial" w:hint="eastAsia"/>
          <w:sz w:val="24"/>
          <w:szCs w:val="24"/>
        </w:rPr>
        <w:t>/</w:t>
      </w:r>
      <w:r w:rsidRPr="006208C9">
        <w:rPr>
          <w:rFonts w:ascii="Arial" w:hAnsi="Arial" w:cs="Arial" w:hint="eastAsia"/>
          <w:sz w:val="24"/>
          <w:szCs w:val="24"/>
        </w:rPr>
        <w:t>评估</w:t>
      </w:r>
      <w:r w:rsidRPr="006208C9">
        <w:rPr>
          <w:rFonts w:ascii="Arial" w:hAnsi="Arial" w:cs="Arial" w:hint="eastAsia"/>
          <w:sz w:val="24"/>
          <w:szCs w:val="24"/>
        </w:rPr>
        <w:t>/</w:t>
      </w:r>
      <w:r w:rsidRPr="006208C9">
        <w:rPr>
          <w:rFonts w:ascii="Arial" w:hAnsi="Arial" w:cs="Arial" w:hint="eastAsia"/>
          <w:sz w:val="24"/>
          <w:szCs w:val="24"/>
        </w:rPr>
        <w:t>考核认证流程实例</w:t>
      </w:r>
      <w:r w:rsidRPr="006208C9">
        <w:rPr>
          <w:rFonts w:ascii="Arial" w:hAnsi="Arial" w:cs="Arial" w:hint="eastAsia"/>
          <w:sz w:val="24"/>
          <w:szCs w:val="24"/>
        </w:rPr>
        <w:t>--</w:t>
      </w:r>
      <w:r w:rsidRPr="006208C9">
        <w:rPr>
          <w:rFonts w:ascii="Arial" w:hAnsi="Arial" w:cs="Arial" w:hint="eastAsia"/>
          <w:sz w:val="24"/>
          <w:szCs w:val="24"/>
        </w:rPr>
        <w:t>规避资源风险过程</w:t>
      </w:r>
    </w:p>
    <w:p w:rsidR="006208C9" w:rsidRPr="006208C9" w:rsidRDefault="006208C9" w:rsidP="006208C9">
      <w:pPr>
        <w:spacing w:after="0"/>
        <w:rPr>
          <w:rFonts w:ascii="Arial" w:hAnsi="Arial" w:cs="Arial" w:hint="eastAsia"/>
          <w:sz w:val="24"/>
          <w:szCs w:val="24"/>
        </w:rPr>
      </w:pPr>
      <w:r w:rsidRPr="006208C9">
        <w:rPr>
          <w:rFonts w:ascii="Arial" w:hAnsi="Arial" w:cs="Arial" w:hint="eastAsia"/>
          <w:sz w:val="24"/>
          <w:szCs w:val="24"/>
        </w:rPr>
        <w:t>供应商考核认证标准因素</w:t>
      </w:r>
      <w:r w:rsidRPr="006208C9">
        <w:rPr>
          <w:rFonts w:ascii="Arial" w:hAnsi="Arial" w:cs="Arial" w:hint="eastAsia"/>
          <w:sz w:val="24"/>
          <w:szCs w:val="24"/>
        </w:rPr>
        <w:t>---</w:t>
      </w:r>
      <w:r w:rsidRPr="006208C9">
        <w:rPr>
          <w:rFonts w:ascii="Arial" w:hAnsi="Arial" w:cs="Arial" w:hint="eastAsia"/>
          <w:sz w:val="24"/>
          <w:szCs w:val="24"/>
        </w:rPr>
        <w:t>苏州电器</w:t>
      </w:r>
      <w:r w:rsidRPr="006208C9">
        <w:rPr>
          <w:rFonts w:ascii="Arial" w:hAnsi="Arial" w:cs="Arial" w:hint="eastAsia"/>
          <w:sz w:val="24"/>
          <w:szCs w:val="24"/>
        </w:rPr>
        <w:t xml:space="preserve"> </w:t>
      </w:r>
    </w:p>
    <w:p w:rsidR="006208C9" w:rsidRPr="006208C9" w:rsidRDefault="006208C9" w:rsidP="006208C9">
      <w:pPr>
        <w:spacing w:after="0"/>
        <w:rPr>
          <w:rFonts w:ascii="Arial" w:hAnsi="Arial" w:cs="Arial" w:hint="eastAsia"/>
          <w:sz w:val="24"/>
          <w:szCs w:val="24"/>
        </w:rPr>
      </w:pPr>
      <w:r w:rsidRPr="006208C9">
        <w:rPr>
          <w:rFonts w:ascii="Arial" w:hAnsi="Arial" w:cs="Arial" w:hint="eastAsia"/>
          <w:sz w:val="24"/>
          <w:szCs w:val="24"/>
        </w:rPr>
        <w:t>长沙博世</w:t>
      </w:r>
      <w:r w:rsidRPr="006208C9">
        <w:rPr>
          <w:rFonts w:ascii="Arial" w:hAnsi="Arial" w:cs="Arial" w:hint="eastAsia"/>
          <w:sz w:val="24"/>
          <w:szCs w:val="24"/>
        </w:rPr>
        <w:t>-</w:t>
      </w:r>
      <w:r w:rsidRPr="006208C9">
        <w:rPr>
          <w:rFonts w:ascii="Arial" w:hAnsi="Arial" w:cs="Arial" w:hint="eastAsia"/>
          <w:sz w:val="24"/>
          <w:szCs w:val="24"/>
        </w:rPr>
        <w:t>供应商评核因素总结分析</w:t>
      </w:r>
    </w:p>
    <w:p w:rsidR="006208C9" w:rsidRPr="006208C9" w:rsidRDefault="006208C9" w:rsidP="006208C9">
      <w:pPr>
        <w:spacing w:after="0"/>
        <w:rPr>
          <w:rFonts w:ascii="Arial" w:hAnsi="Arial" w:cs="Arial" w:hint="eastAsia"/>
          <w:sz w:val="24"/>
          <w:szCs w:val="24"/>
        </w:rPr>
      </w:pPr>
      <w:r w:rsidRPr="006208C9">
        <w:rPr>
          <w:rFonts w:ascii="Arial" w:hAnsi="Arial" w:cs="Arial" w:hint="eastAsia"/>
          <w:sz w:val="24"/>
          <w:szCs w:val="24"/>
        </w:rPr>
        <w:t>处理供应商的询问、申辩</w:t>
      </w:r>
    </w:p>
    <w:p w:rsidR="006208C9" w:rsidRPr="006208C9" w:rsidRDefault="006208C9" w:rsidP="006208C9">
      <w:pPr>
        <w:spacing w:after="0"/>
        <w:rPr>
          <w:rFonts w:ascii="Arial" w:hAnsi="Arial" w:cs="Arial" w:hint="eastAsia"/>
          <w:sz w:val="24"/>
          <w:szCs w:val="24"/>
        </w:rPr>
      </w:pPr>
      <w:r w:rsidRPr="006208C9">
        <w:rPr>
          <w:rFonts w:ascii="Arial" w:hAnsi="Arial" w:cs="Arial" w:hint="eastAsia"/>
          <w:sz w:val="24"/>
          <w:szCs w:val="24"/>
        </w:rPr>
        <w:t>供应商投诉的协调、调查及反馈</w:t>
      </w:r>
    </w:p>
    <w:p w:rsidR="006208C9" w:rsidRPr="006208C9" w:rsidRDefault="006208C9" w:rsidP="006208C9">
      <w:pPr>
        <w:spacing w:after="0"/>
        <w:rPr>
          <w:rFonts w:ascii="Arial" w:hAnsi="Arial" w:cs="Arial" w:hint="eastAsia"/>
          <w:sz w:val="24"/>
          <w:szCs w:val="24"/>
        </w:rPr>
      </w:pPr>
      <w:r w:rsidRPr="006208C9">
        <w:rPr>
          <w:rFonts w:ascii="Arial" w:hAnsi="Arial" w:cs="Arial" w:hint="eastAsia"/>
          <w:sz w:val="24"/>
          <w:szCs w:val="24"/>
        </w:rPr>
        <w:t>2.</w:t>
      </w:r>
      <w:r w:rsidRPr="006208C9">
        <w:rPr>
          <w:rFonts w:ascii="Arial" w:hAnsi="Arial" w:cs="Arial" w:hint="eastAsia"/>
          <w:sz w:val="24"/>
          <w:szCs w:val="24"/>
        </w:rPr>
        <w:t>采购合同风险控制管理</w:t>
      </w:r>
      <w:r w:rsidRPr="006208C9">
        <w:rPr>
          <w:rFonts w:ascii="Arial" w:hAnsi="Arial" w:cs="Arial" w:hint="eastAsia"/>
          <w:sz w:val="24"/>
          <w:szCs w:val="24"/>
        </w:rPr>
        <w:t>----</w:t>
      </w:r>
      <w:r w:rsidRPr="006208C9">
        <w:rPr>
          <w:rFonts w:ascii="Arial" w:hAnsi="Arial" w:cs="Arial" w:hint="eastAsia"/>
          <w:sz w:val="24"/>
          <w:szCs w:val="24"/>
        </w:rPr>
        <w:t>规避地缘政治风险</w:t>
      </w:r>
    </w:p>
    <w:p w:rsidR="006208C9" w:rsidRPr="006208C9" w:rsidRDefault="006208C9" w:rsidP="006208C9">
      <w:pPr>
        <w:spacing w:after="0"/>
        <w:rPr>
          <w:rFonts w:ascii="Arial" w:hAnsi="Arial" w:cs="Arial" w:hint="eastAsia"/>
          <w:sz w:val="24"/>
          <w:szCs w:val="24"/>
        </w:rPr>
      </w:pPr>
      <w:r w:rsidRPr="006208C9">
        <w:rPr>
          <w:rFonts w:ascii="Arial" w:hAnsi="Arial" w:cs="Arial" w:hint="eastAsia"/>
          <w:sz w:val="24"/>
          <w:szCs w:val="24"/>
        </w:rPr>
        <w:t>采购合同控制的要点</w:t>
      </w:r>
    </w:p>
    <w:p w:rsidR="006208C9" w:rsidRPr="006208C9" w:rsidRDefault="006208C9" w:rsidP="006208C9">
      <w:pPr>
        <w:spacing w:after="0"/>
        <w:rPr>
          <w:rFonts w:ascii="Arial" w:hAnsi="Arial" w:cs="Arial" w:hint="eastAsia"/>
          <w:sz w:val="24"/>
          <w:szCs w:val="24"/>
        </w:rPr>
      </w:pPr>
      <w:r w:rsidRPr="006208C9">
        <w:rPr>
          <w:rFonts w:ascii="Arial" w:hAnsi="Arial" w:cs="Arial" w:hint="eastAsia"/>
          <w:sz w:val="24"/>
          <w:szCs w:val="24"/>
        </w:rPr>
        <w:t>采购合同十二方面內容</w:t>
      </w:r>
    </w:p>
    <w:p w:rsidR="006208C9" w:rsidRPr="006208C9" w:rsidRDefault="006208C9" w:rsidP="006208C9">
      <w:pPr>
        <w:spacing w:after="0"/>
        <w:rPr>
          <w:rFonts w:ascii="Arial" w:hAnsi="Arial" w:cs="Arial" w:hint="eastAsia"/>
          <w:sz w:val="24"/>
          <w:szCs w:val="24"/>
        </w:rPr>
      </w:pPr>
      <w:r w:rsidRPr="006208C9">
        <w:rPr>
          <w:rFonts w:ascii="Arial" w:hAnsi="Arial" w:cs="Arial" w:hint="eastAsia"/>
          <w:sz w:val="24"/>
          <w:szCs w:val="24"/>
        </w:rPr>
        <w:t>采购合同签订</w:t>
      </w:r>
      <w:r w:rsidRPr="006208C9">
        <w:rPr>
          <w:rFonts w:ascii="Arial" w:hAnsi="Arial" w:cs="Arial" w:hint="eastAsia"/>
          <w:sz w:val="24"/>
          <w:szCs w:val="24"/>
        </w:rPr>
        <w:t>/</w:t>
      </w:r>
      <w:r w:rsidRPr="006208C9">
        <w:rPr>
          <w:rFonts w:ascii="Arial" w:hAnsi="Arial" w:cs="Arial" w:hint="eastAsia"/>
          <w:sz w:val="24"/>
          <w:szCs w:val="24"/>
        </w:rPr>
        <w:t>执行五步骤</w:t>
      </w:r>
      <w:r w:rsidRPr="006208C9">
        <w:rPr>
          <w:rFonts w:ascii="Arial" w:hAnsi="Arial" w:cs="Arial" w:hint="eastAsia"/>
          <w:sz w:val="24"/>
          <w:szCs w:val="24"/>
        </w:rPr>
        <w:t>----</w:t>
      </w:r>
      <w:r w:rsidRPr="006208C9">
        <w:rPr>
          <w:rFonts w:ascii="Arial" w:hAnsi="Arial" w:cs="Arial" w:hint="eastAsia"/>
          <w:sz w:val="24"/>
          <w:szCs w:val="24"/>
        </w:rPr>
        <w:t>执行合同中应注意的问题</w:t>
      </w:r>
    </w:p>
    <w:p w:rsidR="006208C9" w:rsidRPr="006208C9" w:rsidRDefault="006208C9" w:rsidP="006208C9">
      <w:pPr>
        <w:spacing w:after="0"/>
        <w:rPr>
          <w:rFonts w:ascii="Arial" w:hAnsi="Arial" w:cs="Arial" w:hint="eastAsia"/>
          <w:sz w:val="24"/>
          <w:szCs w:val="24"/>
        </w:rPr>
      </w:pPr>
      <w:r w:rsidRPr="006208C9">
        <w:rPr>
          <w:rFonts w:ascii="Arial" w:hAnsi="Arial" w:cs="Arial" w:hint="eastAsia"/>
          <w:sz w:val="24"/>
          <w:szCs w:val="24"/>
        </w:rPr>
        <w:t>付款索赔问题执行關鍵</w:t>
      </w:r>
    </w:p>
    <w:p w:rsidR="006208C9" w:rsidRPr="006208C9" w:rsidRDefault="006208C9" w:rsidP="006208C9">
      <w:pPr>
        <w:spacing w:after="0"/>
        <w:rPr>
          <w:rFonts w:ascii="Arial" w:hAnsi="Arial" w:cs="Arial" w:hint="eastAsia"/>
          <w:sz w:val="24"/>
          <w:szCs w:val="24"/>
        </w:rPr>
      </w:pPr>
      <w:r w:rsidRPr="006208C9">
        <w:rPr>
          <w:rFonts w:ascii="Arial" w:hAnsi="Arial" w:cs="Arial" w:hint="eastAsia"/>
          <w:sz w:val="24"/>
          <w:szCs w:val="24"/>
        </w:rPr>
        <w:t>第三章物料交期计划管理控制</w:t>
      </w:r>
      <w:r w:rsidRPr="006208C9">
        <w:rPr>
          <w:rFonts w:ascii="Arial" w:hAnsi="Arial" w:cs="Arial" w:hint="eastAsia"/>
          <w:sz w:val="24"/>
          <w:szCs w:val="24"/>
        </w:rPr>
        <w:t>-----</w:t>
      </w:r>
      <w:r w:rsidRPr="006208C9">
        <w:rPr>
          <w:rFonts w:ascii="Arial" w:hAnsi="Arial" w:cs="Arial" w:hint="eastAsia"/>
          <w:sz w:val="24"/>
          <w:szCs w:val="24"/>
        </w:rPr>
        <w:t>规避采购交期和干掉材料库存</w:t>
      </w:r>
    </w:p>
    <w:p w:rsidR="006208C9" w:rsidRPr="006208C9" w:rsidRDefault="006208C9" w:rsidP="006208C9">
      <w:pPr>
        <w:spacing w:after="0"/>
        <w:rPr>
          <w:rFonts w:ascii="Arial" w:hAnsi="Arial" w:cs="Arial" w:hint="eastAsia"/>
          <w:sz w:val="24"/>
          <w:szCs w:val="24"/>
        </w:rPr>
      </w:pPr>
      <w:r w:rsidRPr="006208C9">
        <w:rPr>
          <w:rFonts w:ascii="Arial" w:hAnsi="Arial" w:cs="Arial" w:hint="eastAsia"/>
          <w:sz w:val="24"/>
          <w:szCs w:val="24"/>
        </w:rPr>
        <w:t>1.</w:t>
      </w:r>
      <w:r w:rsidRPr="006208C9">
        <w:rPr>
          <w:rFonts w:ascii="Arial" w:hAnsi="Arial" w:cs="Arial" w:hint="eastAsia"/>
          <w:sz w:val="24"/>
          <w:szCs w:val="24"/>
        </w:rPr>
        <w:t>准时化物流计划流程七步骤</w:t>
      </w:r>
    </w:p>
    <w:p w:rsidR="006208C9" w:rsidRPr="006208C9" w:rsidRDefault="006208C9" w:rsidP="006208C9">
      <w:pPr>
        <w:spacing w:after="0"/>
        <w:rPr>
          <w:rFonts w:ascii="Arial" w:hAnsi="Arial" w:cs="Arial" w:hint="eastAsia"/>
          <w:sz w:val="24"/>
          <w:szCs w:val="24"/>
        </w:rPr>
      </w:pPr>
      <w:r w:rsidRPr="006208C9">
        <w:rPr>
          <w:rFonts w:ascii="Arial" w:hAnsi="Arial" w:cs="Arial" w:hint="eastAsia"/>
          <w:sz w:val="24"/>
          <w:szCs w:val="24"/>
        </w:rPr>
        <w:t>2.</w:t>
      </w:r>
      <w:r w:rsidRPr="006208C9">
        <w:rPr>
          <w:rFonts w:ascii="Arial" w:hAnsi="Arial" w:cs="Arial" w:hint="eastAsia"/>
          <w:sz w:val="24"/>
          <w:szCs w:val="24"/>
        </w:rPr>
        <w:t>产品交期短</w:t>
      </w:r>
      <w:r w:rsidRPr="006208C9">
        <w:rPr>
          <w:rFonts w:ascii="Arial" w:hAnsi="Arial" w:cs="Arial" w:hint="eastAsia"/>
          <w:sz w:val="24"/>
          <w:szCs w:val="24"/>
        </w:rPr>
        <w:t>/</w:t>
      </w:r>
      <w:r w:rsidRPr="006208C9">
        <w:rPr>
          <w:rFonts w:ascii="Arial" w:hAnsi="Arial" w:cs="Arial" w:hint="eastAsia"/>
          <w:sz w:val="24"/>
          <w:szCs w:val="24"/>
        </w:rPr>
        <w:t>物料采购周期长物料计划流程衔接生产计划</w:t>
      </w:r>
      <w:r w:rsidRPr="006208C9">
        <w:rPr>
          <w:rFonts w:ascii="Arial" w:hAnsi="Arial" w:cs="Arial" w:hint="eastAsia"/>
          <w:sz w:val="24"/>
          <w:szCs w:val="24"/>
        </w:rPr>
        <w:t>---</w:t>
      </w:r>
      <w:r w:rsidRPr="006208C9">
        <w:rPr>
          <w:rFonts w:ascii="Arial" w:hAnsi="Arial" w:cs="Arial" w:hint="eastAsia"/>
          <w:sz w:val="24"/>
          <w:szCs w:val="24"/>
        </w:rPr>
        <w:t>干掉材料库存</w:t>
      </w:r>
    </w:p>
    <w:p w:rsidR="006208C9" w:rsidRPr="006208C9" w:rsidRDefault="006208C9" w:rsidP="006208C9">
      <w:pPr>
        <w:spacing w:after="0"/>
        <w:rPr>
          <w:rFonts w:ascii="Arial" w:hAnsi="Arial" w:cs="Arial" w:hint="eastAsia"/>
          <w:sz w:val="24"/>
          <w:szCs w:val="24"/>
        </w:rPr>
      </w:pPr>
      <w:r w:rsidRPr="006208C9">
        <w:rPr>
          <w:rFonts w:ascii="Arial" w:hAnsi="Arial" w:cs="Arial" w:hint="eastAsia"/>
          <w:sz w:val="24"/>
          <w:szCs w:val="24"/>
        </w:rPr>
        <w:t>3.</w:t>
      </w:r>
      <w:r w:rsidRPr="006208C9">
        <w:rPr>
          <w:rFonts w:ascii="Arial" w:hAnsi="Arial" w:cs="Arial" w:hint="eastAsia"/>
          <w:sz w:val="24"/>
          <w:szCs w:val="24"/>
        </w:rPr>
        <w:t>扦单、急单、补单</w:t>
      </w:r>
      <w:r w:rsidRPr="006208C9">
        <w:rPr>
          <w:rFonts w:ascii="Arial" w:hAnsi="Arial" w:cs="Arial" w:hint="eastAsia"/>
          <w:sz w:val="24"/>
          <w:szCs w:val="24"/>
        </w:rPr>
        <w:t>/</w:t>
      </w:r>
      <w:r w:rsidRPr="006208C9">
        <w:rPr>
          <w:rFonts w:ascii="Arial" w:hAnsi="Arial" w:cs="Arial" w:hint="eastAsia"/>
          <w:sz w:val="24"/>
          <w:szCs w:val="24"/>
        </w:rPr>
        <w:t>加单</w:t>
      </w:r>
      <w:r w:rsidRPr="006208C9">
        <w:rPr>
          <w:rFonts w:ascii="Arial" w:hAnsi="Arial" w:cs="Arial" w:hint="eastAsia"/>
          <w:sz w:val="24"/>
          <w:szCs w:val="24"/>
        </w:rPr>
        <w:t>/</w:t>
      </w:r>
      <w:r w:rsidRPr="006208C9">
        <w:rPr>
          <w:rFonts w:ascii="Arial" w:hAnsi="Arial" w:cs="Arial" w:hint="eastAsia"/>
          <w:sz w:val="24"/>
          <w:szCs w:val="24"/>
        </w:rPr>
        <w:t>生産計划紧急</w:t>
      </w:r>
      <w:r w:rsidRPr="006208C9">
        <w:rPr>
          <w:rFonts w:ascii="Arial" w:hAnsi="Arial" w:cs="Arial" w:hint="eastAsia"/>
          <w:sz w:val="24"/>
          <w:szCs w:val="24"/>
        </w:rPr>
        <w:t>update</w:t>
      </w:r>
      <w:r w:rsidRPr="006208C9">
        <w:rPr>
          <w:rFonts w:ascii="Arial" w:hAnsi="Arial" w:cs="Arial" w:hint="eastAsia"/>
          <w:sz w:val="24"/>
          <w:szCs w:val="24"/>
        </w:rPr>
        <w:t>物料计划流程解析</w:t>
      </w:r>
    </w:p>
    <w:p w:rsidR="006208C9" w:rsidRPr="006208C9" w:rsidRDefault="006208C9" w:rsidP="006208C9">
      <w:pPr>
        <w:spacing w:after="0"/>
        <w:rPr>
          <w:rFonts w:ascii="Arial" w:hAnsi="Arial" w:cs="Arial" w:hint="eastAsia"/>
          <w:sz w:val="24"/>
          <w:szCs w:val="24"/>
        </w:rPr>
      </w:pPr>
      <w:r w:rsidRPr="006208C9">
        <w:rPr>
          <w:rFonts w:ascii="Arial" w:hAnsi="Arial" w:cs="Arial" w:hint="eastAsia"/>
          <w:sz w:val="24"/>
          <w:szCs w:val="24"/>
        </w:rPr>
        <w:t>4.</w:t>
      </w:r>
      <w:r w:rsidRPr="006208C9">
        <w:rPr>
          <w:rFonts w:ascii="Arial" w:hAnsi="Arial" w:cs="Arial" w:hint="eastAsia"/>
          <w:sz w:val="24"/>
          <w:szCs w:val="24"/>
        </w:rPr>
        <w:t>采购物料交期跟催监控供应商风险过程表格</w:t>
      </w:r>
      <w:r w:rsidRPr="006208C9">
        <w:rPr>
          <w:rFonts w:ascii="Arial" w:hAnsi="Arial" w:cs="Arial" w:hint="eastAsia"/>
          <w:sz w:val="24"/>
          <w:szCs w:val="24"/>
        </w:rPr>
        <w:t>/</w:t>
      </w:r>
      <w:r w:rsidRPr="006208C9">
        <w:rPr>
          <w:rFonts w:ascii="Arial" w:hAnsi="Arial" w:cs="Arial" w:hint="eastAsia"/>
          <w:sz w:val="24"/>
          <w:szCs w:val="24"/>
        </w:rPr>
        <w:t>工具：</w:t>
      </w:r>
    </w:p>
    <w:p w:rsidR="006208C9" w:rsidRPr="006208C9" w:rsidRDefault="006208C9" w:rsidP="006208C9">
      <w:pPr>
        <w:spacing w:after="0"/>
        <w:rPr>
          <w:rFonts w:ascii="Arial" w:hAnsi="Arial" w:cs="Arial" w:hint="eastAsia"/>
          <w:sz w:val="24"/>
          <w:szCs w:val="24"/>
        </w:rPr>
      </w:pPr>
      <w:r w:rsidRPr="006208C9">
        <w:rPr>
          <w:rFonts w:ascii="Arial" w:hAnsi="Arial" w:cs="Arial" w:hint="eastAsia"/>
          <w:sz w:val="24"/>
          <w:szCs w:val="24"/>
        </w:rPr>
        <w:t>5.</w:t>
      </w:r>
      <w:r w:rsidRPr="006208C9">
        <w:rPr>
          <w:rFonts w:ascii="Arial" w:hAnsi="Arial" w:cs="Arial" w:hint="eastAsia"/>
          <w:sz w:val="24"/>
          <w:szCs w:val="24"/>
        </w:rPr>
        <w:t>杰克赛尔采購物料跟踪表案例研討</w:t>
      </w:r>
      <w:r w:rsidRPr="006208C9">
        <w:rPr>
          <w:rFonts w:ascii="Arial" w:hAnsi="Arial" w:cs="Arial" w:hint="eastAsia"/>
          <w:sz w:val="24"/>
          <w:szCs w:val="24"/>
        </w:rPr>
        <w:t xml:space="preserve"> </w:t>
      </w:r>
    </w:p>
    <w:p w:rsidR="006208C9" w:rsidRPr="006208C9" w:rsidRDefault="006208C9" w:rsidP="006208C9">
      <w:pPr>
        <w:spacing w:after="0"/>
        <w:rPr>
          <w:rFonts w:ascii="Arial" w:hAnsi="Arial" w:cs="Arial" w:hint="eastAsia"/>
          <w:sz w:val="24"/>
          <w:szCs w:val="24"/>
        </w:rPr>
      </w:pPr>
      <w:r w:rsidRPr="006208C9">
        <w:rPr>
          <w:rFonts w:ascii="Arial" w:hAnsi="Arial" w:cs="Arial" w:hint="eastAsia"/>
          <w:sz w:val="24"/>
          <w:szCs w:val="24"/>
        </w:rPr>
        <w:lastRenderedPageBreak/>
        <w:t>6.</w:t>
      </w:r>
      <w:r w:rsidRPr="006208C9">
        <w:rPr>
          <w:rFonts w:ascii="Arial" w:hAnsi="Arial" w:cs="Arial" w:hint="eastAsia"/>
          <w:sz w:val="24"/>
          <w:szCs w:val="24"/>
        </w:rPr>
        <w:t>中航工业凯天采购物料查询</w:t>
      </w:r>
      <w:r w:rsidRPr="006208C9">
        <w:rPr>
          <w:rFonts w:ascii="Arial" w:hAnsi="Arial" w:cs="Arial" w:hint="eastAsia"/>
          <w:sz w:val="24"/>
          <w:szCs w:val="24"/>
        </w:rPr>
        <w:t>/</w:t>
      </w:r>
      <w:r w:rsidRPr="006208C9">
        <w:rPr>
          <w:rFonts w:ascii="Arial" w:hAnsi="Arial" w:cs="Arial" w:hint="eastAsia"/>
          <w:sz w:val="24"/>
          <w:szCs w:val="24"/>
        </w:rPr>
        <w:t>跟进主界面实例分析</w:t>
      </w:r>
    </w:p>
    <w:p w:rsidR="006208C9" w:rsidRPr="006208C9" w:rsidRDefault="006208C9" w:rsidP="006208C9">
      <w:pPr>
        <w:spacing w:after="0"/>
        <w:rPr>
          <w:rFonts w:ascii="Arial" w:hAnsi="Arial" w:cs="Arial" w:hint="eastAsia"/>
          <w:sz w:val="24"/>
          <w:szCs w:val="24"/>
        </w:rPr>
      </w:pPr>
      <w:r w:rsidRPr="006208C9">
        <w:rPr>
          <w:rFonts w:ascii="Arial" w:hAnsi="Arial" w:cs="Arial" w:hint="eastAsia"/>
          <w:sz w:val="24"/>
          <w:szCs w:val="24"/>
        </w:rPr>
        <w:t>7.</w:t>
      </w:r>
      <w:r w:rsidRPr="006208C9">
        <w:rPr>
          <w:rFonts w:ascii="Arial" w:hAnsi="Arial" w:cs="Arial" w:hint="eastAsia"/>
          <w:sz w:val="24"/>
          <w:szCs w:val="24"/>
        </w:rPr>
        <w:t>采購物料跟踪表案例研討――泰科</w:t>
      </w:r>
    </w:p>
    <w:p w:rsidR="006208C9" w:rsidRPr="006208C9" w:rsidRDefault="006208C9" w:rsidP="006208C9">
      <w:pPr>
        <w:spacing w:after="0"/>
        <w:rPr>
          <w:rFonts w:ascii="Arial" w:hAnsi="Arial" w:cs="Arial" w:hint="eastAsia"/>
          <w:sz w:val="24"/>
          <w:szCs w:val="24"/>
        </w:rPr>
      </w:pPr>
      <w:r w:rsidRPr="006208C9">
        <w:rPr>
          <w:rFonts w:ascii="Arial" w:hAnsi="Arial" w:cs="Arial" w:hint="eastAsia"/>
          <w:sz w:val="24"/>
          <w:szCs w:val="24"/>
        </w:rPr>
        <w:t>8.</w:t>
      </w:r>
      <w:r w:rsidRPr="006208C9">
        <w:rPr>
          <w:rFonts w:ascii="Arial" w:hAnsi="Arial" w:cs="Arial" w:hint="eastAsia"/>
          <w:sz w:val="24"/>
          <w:szCs w:val="24"/>
        </w:rPr>
        <w:t>物料短缺八大原因和七种预防对策</w:t>
      </w:r>
    </w:p>
    <w:p w:rsidR="006208C9" w:rsidRPr="006208C9" w:rsidRDefault="006208C9" w:rsidP="006208C9">
      <w:pPr>
        <w:spacing w:after="0"/>
        <w:rPr>
          <w:rFonts w:ascii="Arial" w:hAnsi="Arial" w:cs="Arial" w:hint="eastAsia"/>
          <w:sz w:val="24"/>
          <w:szCs w:val="24"/>
        </w:rPr>
      </w:pPr>
      <w:r w:rsidRPr="006208C9">
        <w:rPr>
          <w:rFonts w:ascii="Arial" w:hAnsi="Arial" w:cs="Arial" w:hint="eastAsia"/>
          <w:sz w:val="24"/>
          <w:szCs w:val="24"/>
        </w:rPr>
        <w:t>9.</w:t>
      </w:r>
      <w:r w:rsidRPr="006208C9">
        <w:rPr>
          <w:rFonts w:ascii="Arial" w:hAnsi="Arial" w:cs="Arial" w:hint="eastAsia"/>
          <w:sz w:val="24"/>
          <w:szCs w:val="24"/>
        </w:rPr>
        <w:t>采购物料交期管理流程</w:t>
      </w:r>
    </w:p>
    <w:p w:rsidR="006208C9" w:rsidRPr="006208C9" w:rsidRDefault="006208C9" w:rsidP="006208C9">
      <w:pPr>
        <w:spacing w:after="0"/>
        <w:rPr>
          <w:rFonts w:ascii="Arial" w:hAnsi="Arial" w:cs="Arial" w:hint="eastAsia"/>
          <w:sz w:val="24"/>
          <w:szCs w:val="24"/>
        </w:rPr>
      </w:pPr>
      <w:r w:rsidRPr="006208C9">
        <w:rPr>
          <w:rFonts w:ascii="Arial" w:hAnsi="Arial" w:cs="Arial" w:hint="eastAsia"/>
          <w:sz w:val="24"/>
          <w:szCs w:val="24"/>
        </w:rPr>
        <w:t>第四章</w:t>
      </w:r>
      <w:r w:rsidRPr="006208C9">
        <w:rPr>
          <w:rFonts w:ascii="Arial" w:hAnsi="Arial" w:cs="Arial" w:hint="eastAsia"/>
          <w:sz w:val="24"/>
          <w:szCs w:val="24"/>
        </w:rPr>
        <w:t xml:space="preserve">: </w:t>
      </w:r>
      <w:r w:rsidRPr="006208C9">
        <w:rPr>
          <w:rFonts w:ascii="Arial" w:hAnsi="Arial" w:cs="Arial" w:hint="eastAsia"/>
          <w:sz w:val="24"/>
          <w:szCs w:val="24"/>
        </w:rPr>
        <w:t>降低成本采购谈判过程及技巧</w:t>
      </w:r>
      <w:r w:rsidRPr="006208C9">
        <w:rPr>
          <w:rFonts w:ascii="Arial" w:hAnsi="Arial" w:cs="Arial" w:hint="eastAsia"/>
          <w:sz w:val="24"/>
          <w:szCs w:val="24"/>
        </w:rPr>
        <w:t>----</w:t>
      </w:r>
      <w:r w:rsidRPr="006208C9">
        <w:rPr>
          <w:rFonts w:ascii="Arial" w:hAnsi="Arial" w:cs="Arial" w:hint="eastAsia"/>
          <w:sz w:val="24"/>
          <w:szCs w:val="24"/>
        </w:rPr>
        <w:t>规避谈判失败风险</w:t>
      </w:r>
    </w:p>
    <w:p w:rsidR="006208C9" w:rsidRPr="006208C9" w:rsidRDefault="006208C9" w:rsidP="006208C9">
      <w:pPr>
        <w:spacing w:after="0"/>
        <w:rPr>
          <w:rFonts w:ascii="Arial" w:hAnsi="Arial" w:cs="Arial" w:hint="eastAsia"/>
          <w:sz w:val="24"/>
          <w:szCs w:val="24"/>
        </w:rPr>
      </w:pPr>
      <w:r w:rsidRPr="006208C9">
        <w:rPr>
          <w:rFonts w:ascii="Arial" w:hAnsi="Arial" w:cs="Arial" w:hint="eastAsia"/>
          <w:sz w:val="24"/>
          <w:szCs w:val="24"/>
        </w:rPr>
        <w:t>1.</w:t>
      </w:r>
      <w:r w:rsidRPr="006208C9">
        <w:rPr>
          <w:rFonts w:ascii="Arial" w:hAnsi="Arial" w:cs="Arial" w:hint="eastAsia"/>
          <w:sz w:val="24"/>
          <w:szCs w:val="24"/>
        </w:rPr>
        <w:t>采购人员冲突处理三大技巧</w:t>
      </w:r>
    </w:p>
    <w:p w:rsidR="006208C9" w:rsidRPr="006208C9" w:rsidRDefault="006208C9" w:rsidP="006208C9">
      <w:pPr>
        <w:spacing w:after="0"/>
        <w:rPr>
          <w:rFonts w:ascii="Arial" w:hAnsi="Arial" w:cs="Arial" w:hint="eastAsia"/>
          <w:sz w:val="24"/>
          <w:szCs w:val="24"/>
        </w:rPr>
      </w:pPr>
      <w:r w:rsidRPr="006208C9">
        <w:rPr>
          <w:rFonts w:ascii="Arial" w:hAnsi="Arial" w:cs="Arial" w:hint="eastAsia"/>
          <w:sz w:val="24"/>
          <w:szCs w:val="24"/>
        </w:rPr>
        <w:t>2.</w:t>
      </w:r>
      <w:r w:rsidRPr="006208C9">
        <w:rPr>
          <w:rFonts w:ascii="Arial" w:hAnsi="Arial" w:cs="Arial" w:hint="eastAsia"/>
          <w:sz w:val="24"/>
          <w:szCs w:val="24"/>
        </w:rPr>
        <w:t>优秀谈判者的特质与成功谈判守则</w:t>
      </w:r>
      <w:r w:rsidRPr="006208C9">
        <w:rPr>
          <w:rFonts w:ascii="Arial" w:hAnsi="Arial" w:cs="Arial" w:hint="eastAsia"/>
          <w:sz w:val="24"/>
          <w:szCs w:val="24"/>
        </w:rPr>
        <w:t>-----</w:t>
      </w:r>
      <w:r w:rsidRPr="006208C9">
        <w:rPr>
          <w:rFonts w:ascii="Arial" w:hAnsi="Arial" w:cs="Arial" w:hint="eastAsia"/>
          <w:sz w:val="24"/>
          <w:szCs w:val="24"/>
        </w:rPr>
        <w:t>十一种采购人员人际关系技巧</w:t>
      </w:r>
      <w:r w:rsidRPr="006208C9">
        <w:rPr>
          <w:rFonts w:ascii="Arial" w:hAnsi="Arial" w:cs="Arial" w:hint="eastAsia"/>
          <w:sz w:val="24"/>
          <w:szCs w:val="24"/>
        </w:rPr>
        <w:t>/</w:t>
      </w:r>
      <w:r w:rsidRPr="006208C9">
        <w:rPr>
          <w:rFonts w:ascii="Arial" w:hAnsi="Arial" w:cs="Arial" w:hint="eastAsia"/>
          <w:sz w:val="24"/>
          <w:szCs w:val="24"/>
        </w:rPr>
        <w:t>内部沟通协调技巧</w:t>
      </w:r>
    </w:p>
    <w:p w:rsidR="006208C9" w:rsidRPr="006208C9" w:rsidRDefault="006208C9" w:rsidP="006208C9">
      <w:pPr>
        <w:spacing w:after="0"/>
        <w:rPr>
          <w:rFonts w:ascii="Arial" w:hAnsi="Arial" w:cs="Arial" w:hint="eastAsia"/>
          <w:sz w:val="24"/>
          <w:szCs w:val="24"/>
        </w:rPr>
      </w:pPr>
      <w:r w:rsidRPr="006208C9">
        <w:rPr>
          <w:rFonts w:ascii="Arial" w:hAnsi="Arial" w:cs="Arial" w:hint="eastAsia"/>
          <w:sz w:val="24"/>
          <w:szCs w:val="24"/>
        </w:rPr>
        <w:t>3.</w:t>
      </w:r>
      <w:r w:rsidRPr="006208C9">
        <w:rPr>
          <w:rFonts w:ascii="Arial" w:hAnsi="Arial" w:cs="Arial" w:hint="eastAsia"/>
          <w:sz w:val="24"/>
          <w:szCs w:val="24"/>
        </w:rPr>
        <w:t>采购谈判三种优劣势过程分析</w:t>
      </w:r>
    </w:p>
    <w:p w:rsidR="006208C9" w:rsidRPr="006208C9" w:rsidRDefault="006208C9" w:rsidP="006208C9">
      <w:pPr>
        <w:spacing w:after="0"/>
        <w:rPr>
          <w:rFonts w:ascii="Arial" w:hAnsi="Arial" w:cs="Arial" w:hint="eastAsia"/>
          <w:sz w:val="24"/>
          <w:szCs w:val="24"/>
        </w:rPr>
      </w:pPr>
      <w:r w:rsidRPr="006208C9">
        <w:rPr>
          <w:rFonts w:ascii="Arial" w:hAnsi="Arial" w:cs="Arial" w:hint="eastAsia"/>
          <w:sz w:val="24"/>
          <w:szCs w:val="24"/>
        </w:rPr>
        <w:t xml:space="preserve">4. </w:t>
      </w:r>
      <w:r w:rsidRPr="006208C9">
        <w:rPr>
          <w:rFonts w:ascii="Arial" w:hAnsi="Arial" w:cs="Arial" w:hint="eastAsia"/>
          <w:sz w:val="24"/>
          <w:szCs w:val="24"/>
        </w:rPr>
        <w:t>买方市场下</w:t>
      </w:r>
      <w:r w:rsidRPr="006208C9">
        <w:rPr>
          <w:rFonts w:ascii="Arial" w:hAnsi="Arial" w:cs="Arial" w:hint="eastAsia"/>
          <w:sz w:val="24"/>
          <w:szCs w:val="24"/>
        </w:rPr>
        <w:t>/</w:t>
      </w:r>
      <w:r w:rsidRPr="006208C9">
        <w:rPr>
          <w:rFonts w:ascii="Arial" w:hAnsi="Arial" w:cs="Arial" w:hint="eastAsia"/>
          <w:sz w:val="24"/>
          <w:szCs w:val="24"/>
        </w:rPr>
        <w:t>卖方市场下议价技巧</w:t>
      </w:r>
    </w:p>
    <w:p w:rsidR="006208C9" w:rsidRPr="006208C9" w:rsidRDefault="006208C9" w:rsidP="006208C9">
      <w:pPr>
        <w:spacing w:after="0"/>
        <w:rPr>
          <w:rFonts w:ascii="Arial" w:hAnsi="Arial" w:cs="Arial" w:hint="eastAsia"/>
          <w:sz w:val="24"/>
          <w:szCs w:val="24"/>
        </w:rPr>
      </w:pPr>
      <w:r w:rsidRPr="006208C9">
        <w:rPr>
          <w:rFonts w:ascii="Arial" w:hAnsi="Arial" w:cs="Arial" w:hint="eastAsia"/>
          <w:sz w:val="24"/>
          <w:szCs w:val="24"/>
        </w:rPr>
        <w:t>5</w:t>
      </w:r>
      <w:r w:rsidRPr="006208C9">
        <w:rPr>
          <w:rFonts w:ascii="Arial" w:hAnsi="Arial" w:cs="Arial" w:hint="eastAsia"/>
          <w:sz w:val="24"/>
          <w:szCs w:val="24"/>
        </w:rPr>
        <w:t>采取降价谈判之三大时机</w:t>
      </w:r>
      <w:r w:rsidRPr="006208C9">
        <w:rPr>
          <w:rFonts w:ascii="Arial" w:hAnsi="Arial" w:cs="Arial" w:hint="eastAsia"/>
          <w:sz w:val="24"/>
          <w:szCs w:val="24"/>
        </w:rPr>
        <w:t>(</w:t>
      </w:r>
      <w:r w:rsidRPr="006208C9">
        <w:rPr>
          <w:rFonts w:ascii="Arial" w:hAnsi="Arial" w:cs="Arial" w:hint="eastAsia"/>
          <w:sz w:val="24"/>
          <w:szCs w:val="24"/>
        </w:rPr>
        <w:t>共十五种情景</w:t>
      </w:r>
      <w:r w:rsidRPr="006208C9">
        <w:rPr>
          <w:rFonts w:ascii="Arial" w:hAnsi="Arial" w:cs="Arial" w:hint="eastAsia"/>
          <w:sz w:val="24"/>
          <w:szCs w:val="24"/>
        </w:rPr>
        <w:t>)-</w:t>
      </w:r>
    </w:p>
    <w:p w:rsidR="006208C9" w:rsidRPr="006208C9" w:rsidRDefault="006208C9" w:rsidP="006208C9">
      <w:pPr>
        <w:spacing w:after="0"/>
        <w:rPr>
          <w:rFonts w:ascii="Arial" w:hAnsi="Arial" w:cs="Arial" w:hint="eastAsia"/>
          <w:sz w:val="24"/>
          <w:szCs w:val="24"/>
        </w:rPr>
      </w:pPr>
      <w:r w:rsidRPr="006208C9">
        <w:rPr>
          <w:rFonts w:ascii="Arial" w:hAnsi="Arial" w:cs="Arial" w:hint="eastAsia"/>
          <w:sz w:val="24"/>
          <w:szCs w:val="24"/>
        </w:rPr>
        <w:t>6.</w:t>
      </w:r>
      <w:r w:rsidRPr="006208C9">
        <w:rPr>
          <w:rFonts w:ascii="Arial" w:hAnsi="Arial" w:cs="Arial" w:hint="eastAsia"/>
          <w:sz w:val="24"/>
          <w:szCs w:val="24"/>
        </w:rPr>
        <w:t>谈判技巧</w:t>
      </w:r>
      <w:r w:rsidRPr="006208C9">
        <w:rPr>
          <w:rFonts w:ascii="Arial" w:hAnsi="Arial" w:cs="Arial" w:hint="eastAsia"/>
          <w:sz w:val="24"/>
          <w:szCs w:val="24"/>
        </w:rPr>
        <w:t>------</w:t>
      </w:r>
      <w:r w:rsidRPr="006208C9">
        <w:rPr>
          <w:rFonts w:ascii="Arial" w:hAnsi="Arial" w:cs="Arial" w:hint="eastAsia"/>
          <w:sz w:val="24"/>
          <w:szCs w:val="24"/>
        </w:rPr>
        <w:t>谈判前三项准备</w:t>
      </w:r>
      <w:r w:rsidRPr="006208C9">
        <w:rPr>
          <w:rFonts w:ascii="Arial" w:hAnsi="Arial" w:cs="Arial" w:hint="eastAsia"/>
          <w:sz w:val="24"/>
          <w:szCs w:val="24"/>
        </w:rPr>
        <w:t>/</w:t>
      </w:r>
      <w:r w:rsidRPr="006208C9">
        <w:rPr>
          <w:rFonts w:ascii="Arial" w:hAnsi="Arial" w:cs="Arial" w:hint="eastAsia"/>
          <w:sz w:val="24"/>
          <w:szCs w:val="24"/>
        </w:rPr>
        <w:t>谈判四阶段</w:t>
      </w:r>
    </w:p>
    <w:p w:rsidR="006208C9" w:rsidRPr="006208C9" w:rsidRDefault="006208C9" w:rsidP="006208C9">
      <w:pPr>
        <w:spacing w:after="0"/>
        <w:rPr>
          <w:rFonts w:ascii="Arial" w:hAnsi="Arial" w:cs="Arial" w:hint="eastAsia"/>
          <w:sz w:val="24"/>
          <w:szCs w:val="24"/>
        </w:rPr>
      </w:pPr>
      <w:r w:rsidRPr="006208C9">
        <w:rPr>
          <w:rFonts w:ascii="Arial" w:hAnsi="Arial" w:cs="Arial" w:hint="eastAsia"/>
          <w:sz w:val="24"/>
          <w:szCs w:val="24"/>
        </w:rPr>
        <w:t>三项准备</w:t>
      </w:r>
      <w:r w:rsidRPr="006208C9">
        <w:rPr>
          <w:rFonts w:ascii="Arial" w:hAnsi="Arial" w:cs="Arial" w:hint="eastAsia"/>
          <w:sz w:val="24"/>
          <w:szCs w:val="24"/>
        </w:rPr>
        <w:t>------</w:t>
      </w:r>
      <w:r w:rsidRPr="006208C9">
        <w:rPr>
          <w:rFonts w:ascii="Arial" w:hAnsi="Arial" w:cs="Arial" w:hint="eastAsia"/>
          <w:sz w:val="24"/>
          <w:szCs w:val="24"/>
        </w:rPr>
        <w:t>风险分析</w:t>
      </w:r>
      <w:r w:rsidRPr="006208C9">
        <w:rPr>
          <w:rFonts w:ascii="Arial" w:hAnsi="Arial" w:cs="Arial" w:hint="eastAsia"/>
          <w:sz w:val="24"/>
          <w:szCs w:val="24"/>
        </w:rPr>
        <w:t>/</w:t>
      </w:r>
      <w:r w:rsidRPr="006208C9">
        <w:rPr>
          <w:rFonts w:ascii="Arial" w:hAnsi="Arial" w:cs="Arial" w:hint="eastAsia"/>
          <w:sz w:val="24"/>
          <w:szCs w:val="24"/>
        </w:rPr>
        <w:t>环境分析</w:t>
      </w:r>
      <w:r w:rsidRPr="006208C9">
        <w:rPr>
          <w:rFonts w:ascii="Arial" w:hAnsi="Arial" w:cs="Arial" w:hint="eastAsia"/>
          <w:sz w:val="24"/>
          <w:szCs w:val="24"/>
        </w:rPr>
        <w:t>/</w:t>
      </w:r>
      <w:r w:rsidRPr="006208C9">
        <w:rPr>
          <w:rFonts w:ascii="Arial" w:hAnsi="Arial" w:cs="Arial" w:hint="eastAsia"/>
          <w:sz w:val="24"/>
          <w:szCs w:val="24"/>
        </w:rPr>
        <w:t>行为预测</w:t>
      </w:r>
      <w:r w:rsidRPr="006208C9">
        <w:rPr>
          <w:rFonts w:ascii="Arial" w:hAnsi="Arial" w:cs="Arial" w:hint="eastAsia"/>
          <w:sz w:val="24"/>
          <w:szCs w:val="24"/>
        </w:rPr>
        <w:t>/---</w:t>
      </w:r>
      <w:r w:rsidRPr="006208C9">
        <w:rPr>
          <w:rFonts w:ascii="Arial" w:hAnsi="Arial" w:cs="Arial" w:hint="eastAsia"/>
          <w:sz w:val="24"/>
          <w:szCs w:val="24"/>
        </w:rPr>
        <w:t>四维尔案例演示</w:t>
      </w:r>
    </w:p>
    <w:p w:rsidR="006208C9" w:rsidRPr="006208C9" w:rsidRDefault="006208C9" w:rsidP="006208C9">
      <w:pPr>
        <w:spacing w:after="0"/>
        <w:rPr>
          <w:rFonts w:ascii="Arial" w:hAnsi="Arial" w:cs="Arial" w:hint="eastAsia"/>
          <w:sz w:val="24"/>
          <w:szCs w:val="24"/>
        </w:rPr>
      </w:pPr>
      <w:r w:rsidRPr="006208C9">
        <w:rPr>
          <w:rFonts w:ascii="Arial" w:hAnsi="Arial" w:cs="Arial" w:hint="eastAsia"/>
          <w:sz w:val="24"/>
          <w:szCs w:val="24"/>
        </w:rPr>
        <w:t>垄断强势供应商谈判四阶段控制八要点分析</w:t>
      </w:r>
    </w:p>
    <w:p w:rsidR="006208C9" w:rsidRPr="006208C9" w:rsidRDefault="006208C9" w:rsidP="006208C9">
      <w:pPr>
        <w:spacing w:after="0"/>
        <w:rPr>
          <w:rFonts w:ascii="Arial" w:hAnsi="Arial" w:cs="Arial" w:hint="eastAsia"/>
          <w:sz w:val="24"/>
          <w:szCs w:val="24"/>
        </w:rPr>
      </w:pPr>
      <w:r w:rsidRPr="006208C9">
        <w:rPr>
          <w:rFonts w:ascii="Arial" w:hAnsi="Arial" w:cs="Arial" w:hint="eastAsia"/>
          <w:sz w:val="24"/>
          <w:szCs w:val="24"/>
        </w:rPr>
        <w:t>7.</w:t>
      </w:r>
      <w:r w:rsidRPr="006208C9">
        <w:rPr>
          <w:rFonts w:ascii="Arial" w:hAnsi="Arial" w:cs="Arial" w:hint="eastAsia"/>
          <w:sz w:val="24"/>
          <w:szCs w:val="24"/>
        </w:rPr>
        <w:t>设计有效的谈判方案</w:t>
      </w:r>
      <w:r w:rsidRPr="006208C9">
        <w:rPr>
          <w:rFonts w:ascii="Arial" w:hAnsi="Arial" w:cs="Arial" w:hint="eastAsia"/>
          <w:sz w:val="24"/>
          <w:szCs w:val="24"/>
        </w:rPr>
        <w:t>.</w:t>
      </w:r>
      <w:r w:rsidRPr="006208C9">
        <w:rPr>
          <w:rFonts w:ascii="Arial" w:hAnsi="Arial" w:cs="Arial" w:hint="eastAsia"/>
          <w:sz w:val="24"/>
          <w:szCs w:val="24"/>
        </w:rPr>
        <w:t>泰科谈判流程：</w:t>
      </w:r>
    </w:p>
    <w:p w:rsidR="006208C9" w:rsidRPr="006208C9" w:rsidRDefault="006208C9" w:rsidP="006208C9">
      <w:pPr>
        <w:spacing w:after="0"/>
        <w:rPr>
          <w:rFonts w:ascii="Arial" w:hAnsi="Arial" w:cs="Arial" w:hint="eastAsia"/>
          <w:sz w:val="24"/>
          <w:szCs w:val="24"/>
        </w:rPr>
      </w:pPr>
      <w:r w:rsidRPr="006208C9">
        <w:rPr>
          <w:rFonts w:ascii="Arial" w:hAnsi="Arial" w:cs="Arial" w:hint="eastAsia"/>
          <w:sz w:val="24"/>
          <w:szCs w:val="24"/>
        </w:rPr>
        <w:t>1)</w:t>
      </w:r>
      <w:r w:rsidRPr="006208C9">
        <w:rPr>
          <w:rFonts w:ascii="Arial" w:hAnsi="Arial" w:cs="Arial" w:hint="eastAsia"/>
          <w:sz w:val="24"/>
          <w:szCs w:val="24"/>
        </w:rPr>
        <w:t>制定谈判战略</w:t>
      </w:r>
    </w:p>
    <w:p w:rsidR="006208C9" w:rsidRPr="006208C9" w:rsidRDefault="006208C9" w:rsidP="006208C9">
      <w:pPr>
        <w:spacing w:after="0"/>
        <w:rPr>
          <w:rFonts w:ascii="Arial" w:hAnsi="Arial" w:cs="Arial" w:hint="eastAsia"/>
          <w:sz w:val="24"/>
          <w:szCs w:val="24"/>
        </w:rPr>
      </w:pPr>
      <w:r w:rsidRPr="006208C9">
        <w:rPr>
          <w:rFonts w:ascii="Arial" w:hAnsi="Arial" w:cs="Arial" w:hint="eastAsia"/>
          <w:sz w:val="24"/>
          <w:szCs w:val="24"/>
        </w:rPr>
        <w:t>2)</w:t>
      </w:r>
      <w:r w:rsidRPr="006208C9">
        <w:rPr>
          <w:rFonts w:ascii="Arial" w:hAnsi="Arial" w:cs="Arial" w:hint="eastAsia"/>
          <w:sz w:val="24"/>
          <w:szCs w:val="24"/>
        </w:rPr>
        <w:t>定义谈判角色</w:t>
      </w:r>
      <w:r w:rsidRPr="006208C9">
        <w:rPr>
          <w:rFonts w:ascii="Arial" w:hAnsi="Arial" w:cs="Arial" w:hint="eastAsia"/>
          <w:sz w:val="24"/>
          <w:szCs w:val="24"/>
        </w:rPr>
        <w:t>--</w:t>
      </w:r>
      <w:r w:rsidRPr="006208C9">
        <w:rPr>
          <w:rFonts w:ascii="Arial" w:hAnsi="Arial" w:cs="Arial" w:hint="eastAsia"/>
          <w:sz w:val="24"/>
          <w:szCs w:val="24"/>
        </w:rPr>
        <w:t>信息收集与谈判地位分析</w:t>
      </w:r>
    </w:p>
    <w:p w:rsidR="006208C9" w:rsidRPr="006208C9" w:rsidRDefault="006208C9" w:rsidP="006208C9">
      <w:pPr>
        <w:spacing w:after="0"/>
        <w:rPr>
          <w:rFonts w:ascii="Arial" w:hAnsi="Arial" w:cs="Arial" w:hint="eastAsia"/>
          <w:sz w:val="24"/>
          <w:szCs w:val="24"/>
        </w:rPr>
      </w:pPr>
      <w:r w:rsidRPr="006208C9">
        <w:rPr>
          <w:rFonts w:ascii="Arial" w:hAnsi="Arial" w:cs="Arial" w:hint="eastAsia"/>
          <w:sz w:val="24"/>
          <w:szCs w:val="24"/>
        </w:rPr>
        <w:t>3)</w:t>
      </w:r>
      <w:r w:rsidRPr="006208C9">
        <w:rPr>
          <w:rFonts w:ascii="Arial" w:hAnsi="Arial" w:cs="Arial" w:hint="eastAsia"/>
          <w:sz w:val="24"/>
          <w:szCs w:val="24"/>
        </w:rPr>
        <w:t>确认谈判目标</w:t>
      </w:r>
      <w:r w:rsidRPr="006208C9">
        <w:rPr>
          <w:rFonts w:ascii="Arial" w:hAnsi="Arial" w:cs="Arial" w:hint="eastAsia"/>
          <w:sz w:val="24"/>
          <w:szCs w:val="24"/>
        </w:rPr>
        <w:t>---</w:t>
      </w:r>
      <w:r w:rsidRPr="006208C9">
        <w:rPr>
          <w:rFonts w:ascii="Arial" w:hAnsi="Arial" w:cs="Arial" w:hint="eastAsia"/>
          <w:sz w:val="24"/>
          <w:szCs w:val="24"/>
        </w:rPr>
        <w:t>含更新要求</w:t>
      </w:r>
    </w:p>
    <w:p w:rsidR="006208C9" w:rsidRPr="006208C9" w:rsidRDefault="006208C9" w:rsidP="006208C9">
      <w:pPr>
        <w:spacing w:after="0"/>
        <w:rPr>
          <w:rFonts w:ascii="Arial" w:hAnsi="Arial" w:cs="Arial" w:hint="eastAsia"/>
          <w:sz w:val="24"/>
          <w:szCs w:val="24"/>
        </w:rPr>
      </w:pPr>
      <w:r w:rsidRPr="006208C9">
        <w:rPr>
          <w:rFonts w:ascii="Arial" w:hAnsi="Arial" w:cs="Arial" w:hint="eastAsia"/>
          <w:sz w:val="24"/>
          <w:szCs w:val="24"/>
        </w:rPr>
        <w:t>4)</w:t>
      </w:r>
      <w:r w:rsidRPr="006208C9">
        <w:rPr>
          <w:rFonts w:ascii="Arial" w:hAnsi="Arial" w:cs="Arial" w:hint="eastAsia"/>
          <w:sz w:val="24"/>
          <w:szCs w:val="24"/>
        </w:rPr>
        <w:t>设计强势供应商回应表</w:t>
      </w:r>
    </w:p>
    <w:p w:rsidR="006208C9" w:rsidRPr="006208C9" w:rsidRDefault="006208C9" w:rsidP="006208C9">
      <w:pPr>
        <w:spacing w:after="0"/>
        <w:rPr>
          <w:rFonts w:ascii="Arial" w:hAnsi="Arial" w:cs="Arial" w:hint="eastAsia"/>
          <w:sz w:val="24"/>
          <w:szCs w:val="24"/>
        </w:rPr>
      </w:pPr>
      <w:r w:rsidRPr="006208C9">
        <w:rPr>
          <w:rFonts w:ascii="Arial" w:hAnsi="Arial" w:cs="Arial" w:hint="eastAsia"/>
          <w:sz w:val="24"/>
          <w:szCs w:val="24"/>
        </w:rPr>
        <w:t>5)</w:t>
      </w:r>
      <w:r w:rsidRPr="006208C9">
        <w:rPr>
          <w:rFonts w:ascii="Arial" w:hAnsi="Arial" w:cs="Arial" w:hint="eastAsia"/>
          <w:sz w:val="24"/>
          <w:szCs w:val="24"/>
        </w:rPr>
        <w:t>制定谈判的时间计划</w:t>
      </w:r>
      <w:r w:rsidRPr="006208C9">
        <w:rPr>
          <w:rFonts w:ascii="Arial" w:hAnsi="Arial" w:cs="Arial" w:hint="eastAsia"/>
          <w:sz w:val="24"/>
          <w:szCs w:val="24"/>
        </w:rPr>
        <w:t>/</w:t>
      </w:r>
    </w:p>
    <w:p w:rsidR="006208C9" w:rsidRPr="006208C9" w:rsidRDefault="006208C9" w:rsidP="006208C9">
      <w:pPr>
        <w:spacing w:after="0"/>
        <w:rPr>
          <w:rFonts w:ascii="Arial" w:hAnsi="Arial" w:cs="Arial" w:hint="eastAsia"/>
          <w:sz w:val="24"/>
          <w:szCs w:val="24"/>
        </w:rPr>
      </w:pPr>
      <w:r w:rsidRPr="006208C9">
        <w:rPr>
          <w:rFonts w:ascii="Arial" w:hAnsi="Arial" w:cs="Arial" w:hint="eastAsia"/>
          <w:sz w:val="24"/>
          <w:szCs w:val="24"/>
        </w:rPr>
        <w:t>6)</w:t>
      </w:r>
      <w:r w:rsidRPr="006208C9">
        <w:rPr>
          <w:rFonts w:ascii="Arial" w:hAnsi="Arial" w:cs="Arial" w:hint="eastAsia"/>
          <w:sz w:val="24"/>
          <w:szCs w:val="24"/>
        </w:rPr>
        <w:t>设计强势供应商报告</w:t>
      </w:r>
    </w:p>
    <w:p w:rsidR="006208C9" w:rsidRPr="006208C9" w:rsidRDefault="006208C9" w:rsidP="006208C9">
      <w:pPr>
        <w:spacing w:after="0"/>
        <w:rPr>
          <w:rFonts w:ascii="Arial" w:hAnsi="Arial" w:cs="Arial" w:hint="eastAsia"/>
          <w:sz w:val="24"/>
          <w:szCs w:val="24"/>
        </w:rPr>
      </w:pPr>
      <w:r w:rsidRPr="006208C9">
        <w:rPr>
          <w:rFonts w:ascii="Arial" w:hAnsi="Arial" w:cs="Arial" w:hint="eastAsia"/>
          <w:sz w:val="24"/>
          <w:szCs w:val="24"/>
        </w:rPr>
        <w:t>7)</w:t>
      </w:r>
      <w:r w:rsidRPr="006208C9">
        <w:rPr>
          <w:rFonts w:ascii="Arial" w:hAnsi="Arial" w:cs="Arial" w:hint="eastAsia"/>
          <w:sz w:val="24"/>
          <w:szCs w:val="24"/>
        </w:rPr>
        <w:t>实施谈判</w:t>
      </w:r>
    </w:p>
    <w:p w:rsidR="006208C9" w:rsidRPr="006208C9" w:rsidRDefault="006208C9" w:rsidP="006208C9">
      <w:pPr>
        <w:spacing w:after="0"/>
        <w:rPr>
          <w:rFonts w:ascii="Arial" w:hAnsi="Arial" w:cs="Arial" w:hint="eastAsia"/>
          <w:sz w:val="24"/>
          <w:szCs w:val="24"/>
        </w:rPr>
      </w:pPr>
      <w:r w:rsidRPr="006208C9">
        <w:rPr>
          <w:rFonts w:ascii="Arial" w:hAnsi="Arial" w:cs="Arial" w:hint="eastAsia"/>
          <w:sz w:val="24"/>
          <w:szCs w:val="24"/>
        </w:rPr>
        <w:t>垄断强势供应商谈判后的跟踪与反馈</w:t>
      </w:r>
    </w:p>
    <w:p w:rsidR="006208C9" w:rsidRPr="006208C9" w:rsidRDefault="006208C9" w:rsidP="006208C9">
      <w:pPr>
        <w:spacing w:after="0"/>
        <w:rPr>
          <w:rFonts w:ascii="Arial" w:hAnsi="Arial" w:cs="Arial" w:hint="eastAsia"/>
          <w:sz w:val="24"/>
          <w:szCs w:val="24"/>
        </w:rPr>
      </w:pPr>
      <w:r w:rsidRPr="006208C9">
        <w:rPr>
          <w:rFonts w:ascii="Arial" w:hAnsi="Arial" w:cs="Arial" w:hint="eastAsia"/>
          <w:sz w:val="24"/>
          <w:szCs w:val="24"/>
        </w:rPr>
        <w:t>米其林采购谈判策略手册解读</w:t>
      </w:r>
    </w:p>
    <w:p w:rsidR="006208C9" w:rsidRPr="006208C9" w:rsidRDefault="006208C9" w:rsidP="006208C9">
      <w:pPr>
        <w:spacing w:after="0"/>
        <w:rPr>
          <w:rFonts w:ascii="Arial" w:hAnsi="Arial" w:cs="Arial" w:hint="eastAsia"/>
          <w:sz w:val="24"/>
          <w:szCs w:val="24"/>
        </w:rPr>
      </w:pPr>
      <w:r w:rsidRPr="006208C9">
        <w:rPr>
          <w:rFonts w:ascii="Arial" w:hAnsi="Arial" w:cs="Arial" w:hint="eastAsia"/>
          <w:sz w:val="24"/>
          <w:szCs w:val="24"/>
        </w:rPr>
        <w:t>8.</w:t>
      </w:r>
      <w:r w:rsidRPr="006208C9">
        <w:rPr>
          <w:rFonts w:ascii="Arial" w:hAnsi="Arial" w:cs="Arial" w:hint="eastAsia"/>
          <w:sz w:val="24"/>
          <w:szCs w:val="24"/>
        </w:rPr>
        <w:t>谈判九大谋略</w:t>
      </w:r>
      <w:r w:rsidRPr="006208C9">
        <w:rPr>
          <w:rFonts w:ascii="Arial" w:hAnsi="Arial" w:cs="Arial" w:hint="eastAsia"/>
          <w:sz w:val="24"/>
          <w:szCs w:val="24"/>
        </w:rPr>
        <w:t>----</w:t>
      </w:r>
      <w:r w:rsidRPr="006208C9">
        <w:rPr>
          <w:rFonts w:ascii="Arial" w:hAnsi="Arial" w:cs="Arial" w:hint="eastAsia"/>
          <w:sz w:val="24"/>
          <w:szCs w:val="24"/>
        </w:rPr>
        <w:t>掌握销售心理</w:t>
      </w:r>
      <w:r w:rsidRPr="006208C9">
        <w:rPr>
          <w:rFonts w:ascii="Arial" w:hAnsi="Arial" w:cs="Arial" w:hint="eastAsia"/>
          <w:sz w:val="24"/>
          <w:szCs w:val="24"/>
        </w:rPr>
        <w:t>/</w:t>
      </w:r>
      <w:r w:rsidRPr="006208C9">
        <w:rPr>
          <w:rFonts w:ascii="Arial" w:hAnsi="Arial" w:cs="Arial" w:hint="eastAsia"/>
          <w:sz w:val="24"/>
          <w:szCs w:val="24"/>
        </w:rPr>
        <w:t>利用双方的优劣谈判</w:t>
      </w:r>
    </w:p>
    <w:p w:rsidR="006208C9" w:rsidRPr="006208C9" w:rsidRDefault="006208C9" w:rsidP="006208C9">
      <w:pPr>
        <w:spacing w:after="0"/>
        <w:rPr>
          <w:rFonts w:ascii="Arial" w:hAnsi="Arial" w:cs="Arial" w:hint="eastAsia"/>
          <w:sz w:val="24"/>
          <w:szCs w:val="24"/>
        </w:rPr>
      </w:pPr>
      <w:r w:rsidRPr="006208C9">
        <w:rPr>
          <w:rFonts w:ascii="Arial" w:hAnsi="Arial" w:cs="Arial" w:hint="eastAsia"/>
          <w:sz w:val="24"/>
          <w:szCs w:val="24"/>
        </w:rPr>
        <w:t xml:space="preserve">9. </w:t>
      </w:r>
      <w:r w:rsidRPr="006208C9">
        <w:rPr>
          <w:rFonts w:ascii="Arial" w:hAnsi="Arial" w:cs="Arial" w:hint="eastAsia"/>
          <w:sz w:val="24"/>
          <w:szCs w:val="24"/>
        </w:rPr>
        <w:t>其垄断供应方谈判操纵技巧十六招</w:t>
      </w:r>
      <w:r w:rsidRPr="006208C9">
        <w:rPr>
          <w:rFonts w:ascii="Arial" w:hAnsi="Arial" w:cs="Arial" w:hint="eastAsia"/>
          <w:sz w:val="24"/>
          <w:szCs w:val="24"/>
        </w:rPr>
        <w:t>------</w:t>
      </w:r>
      <w:r w:rsidRPr="006208C9">
        <w:rPr>
          <w:rFonts w:ascii="Arial" w:hAnsi="Arial" w:cs="Arial" w:hint="eastAsia"/>
          <w:sz w:val="24"/>
          <w:szCs w:val="24"/>
        </w:rPr>
        <w:t>谈判操纵常用五种艺术语言</w:t>
      </w:r>
      <w:r w:rsidRPr="006208C9">
        <w:rPr>
          <w:rFonts w:ascii="Arial" w:hAnsi="Arial" w:cs="Arial" w:hint="eastAsia"/>
          <w:sz w:val="24"/>
          <w:szCs w:val="24"/>
        </w:rPr>
        <w:t>---</w:t>
      </w:r>
      <w:r w:rsidRPr="006208C9">
        <w:rPr>
          <w:rFonts w:ascii="Arial" w:hAnsi="Arial" w:cs="Arial" w:hint="eastAsia"/>
          <w:sz w:val="24"/>
          <w:szCs w:val="24"/>
        </w:rPr>
        <w:t>互动示范演练</w:t>
      </w:r>
    </w:p>
    <w:p w:rsidR="006208C9" w:rsidRPr="006208C9" w:rsidRDefault="006208C9" w:rsidP="006208C9">
      <w:pPr>
        <w:spacing w:after="0"/>
        <w:rPr>
          <w:rFonts w:ascii="Arial" w:hAnsi="Arial" w:cs="Arial" w:hint="eastAsia"/>
          <w:sz w:val="24"/>
          <w:szCs w:val="24"/>
        </w:rPr>
      </w:pPr>
      <w:r w:rsidRPr="006208C9">
        <w:rPr>
          <w:rFonts w:ascii="Arial" w:hAnsi="Arial" w:cs="Arial" w:hint="eastAsia"/>
          <w:sz w:val="24"/>
          <w:szCs w:val="24"/>
        </w:rPr>
        <w:t>10.</w:t>
      </w:r>
      <w:r w:rsidRPr="006208C9">
        <w:rPr>
          <w:rFonts w:ascii="Arial" w:hAnsi="Arial" w:cs="Arial" w:hint="eastAsia"/>
          <w:sz w:val="24"/>
          <w:szCs w:val="24"/>
        </w:rPr>
        <w:t>应对八种强势供应商技巧</w:t>
      </w:r>
      <w:r w:rsidRPr="006208C9">
        <w:rPr>
          <w:rFonts w:ascii="Arial" w:hAnsi="Arial" w:cs="Arial" w:hint="eastAsia"/>
          <w:sz w:val="24"/>
          <w:szCs w:val="24"/>
        </w:rPr>
        <w:t>-------</w:t>
      </w:r>
      <w:r w:rsidRPr="006208C9">
        <w:rPr>
          <w:rFonts w:ascii="Arial" w:hAnsi="Arial" w:cs="Arial" w:hint="eastAsia"/>
          <w:sz w:val="24"/>
          <w:szCs w:val="24"/>
        </w:rPr>
        <w:t>信息操纵</w:t>
      </w:r>
      <w:r w:rsidRPr="006208C9">
        <w:rPr>
          <w:rFonts w:ascii="Arial" w:hAnsi="Arial" w:cs="Arial" w:hint="eastAsia"/>
          <w:sz w:val="24"/>
          <w:szCs w:val="24"/>
        </w:rPr>
        <w:t>/</w:t>
      </w:r>
      <w:r w:rsidRPr="006208C9">
        <w:rPr>
          <w:rFonts w:ascii="Arial" w:hAnsi="Arial" w:cs="Arial" w:hint="eastAsia"/>
          <w:sz w:val="24"/>
          <w:szCs w:val="24"/>
        </w:rPr>
        <w:t>时间操纵</w:t>
      </w:r>
      <w:r w:rsidRPr="006208C9">
        <w:rPr>
          <w:rFonts w:ascii="Arial" w:hAnsi="Arial" w:cs="Arial" w:hint="eastAsia"/>
          <w:sz w:val="24"/>
          <w:szCs w:val="24"/>
        </w:rPr>
        <w:t>/</w:t>
      </w:r>
      <w:r w:rsidRPr="006208C9">
        <w:rPr>
          <w:rFonts w:ascii="Arial" w:hAnsi="Arial" w:cs="Arial" w:hint="eastAsia"/>
          <w:sz w:val="24"/>
          <w:szCs w:val="24"/>
        </w:rPr>
        <w:t>情绪操纵</w:t>
      </w:r>
    </w:p>
    <w:p w:rsidR="006208C9" w:rsidRPr="006208C9" w:rsidRDefault="006208C9" w:rsidP="006208C9">
      <w:pPr>
        <w:spacing w:after="0"/>
        <w:rPr>
          <w:rFonts w:ascii="Arial" w:hAnsi="Arial" w:cs="Arial" w:hint="eastAsia"/>
          <w:sz w:val="24"/>
          <w:szCs w:val="24"/>
        </w:rPr>
      </w:pPr>
      <w:r w:rsidRPr="006208C9">
        <w:rPr>
          <w:rFonts w:ascii="Arial" w:hAnsi="Arial" w:cs="Arial" w:hint="eastAsia"/>
          <w:sz w:val="24"/>
          <w:szCs w:val="24"/>
        </w:rPr>
        <w:t>11.</w:t>
      </w:r>
      <w:r w:rsidRPr="006208C9">
        <w:rPr>
          <w:rFonts w:ascii="Arial" w:hAnsi="Arial" w:cs="Arial" w:hint="eastAsia"/>
          <w:sz w:val="24"/>
          <w:szCs w:val="24"/>
        </w:rPr>
        <w:t>学员分组模拟</w:t>
      </w:r>
      <w:r w:rsidRPr="006208C9">
        <w:rPr>
          <w:rFonts w:ascii="Arial" w:hAnsi="Arial" w:cs="Arial" w:hint="eastAsia"/>
          <w:sz w:val="24"/>
          <w:szCs w:val="24"/>
        </w:rPr>
        <w:t>/</w:t>
      </w:r>
      <w:r w:rsidRPr="006208C9">
        <w:rPr>
          <w:rFonts w:ascii="Arial" w:hAnsi="Arial" w:cs="Arial" w:hint="eastAsia"/>
          <w:sz w:val="24"/>
          <w:szCs w:val="24"/>
        </w:rPr>
        <w:t>实战议价谈判演练比赛</w:t>
      </w:r>
      <w:r w:rsidRPr="006208C9">
        <w:rPr>
          <w:rFonts w:ascii="Arial" w:hAnsi="Arial" w:cs="Arial" w:hint="eastAsia"/>
          <w:sz w:val="24"/>
          <w:szCs w:val="24"/>
        </w:rPr>
        <w:t>-------</w:t>
      </w:r>
      <w:r w:rsidRPr="006208C9">
        <w:rPr>
          <w:rFonts w:ascii="Arial" w:hAnsi="Arial" w:cs="Arial" w:hint="eastAsia"/>
          <w:sz w:val="24"/>
          <w:szCs w:val="24"/>
        </w:rPr>
        <w:t>现场同步录像并回放</w:t>
      </w:r>
      <w:r w:rsidRPr="006208C9">
        <w:rPr>
          <w:rFonts w:ascii="Arial" w:hAnsi="Arial" w:cs="Arial" w:hint="eastAsia"/>
          <w:sz w:val="24"/>
          <w:szCs w:val="24"/>
        </w:rPr>
        <w:t>----</w:t>
      </w:r>
      <w:r w:rsidRPr="006208C9">
        <w:rPr>
          <w:rFonts w:ascii="Arial" w:hAnsi="Arial" w:cs="Arial" w:hint="eastAsia"/>
          <w:sz w:val="24"/>
          <w:szCs w:val="24"/>
        </w:rPr>
        <w:t>讲师实时点评</w:t>
      </w:r>
    </w:p>
    <w:p w:rsidR="006208C9" w:rsidRPr="006208C9" w:rsidRDefault="006208C9" w:rsidP="006208C9">
      <w:pPr>
        <w:spacing w:after="0"/>
        <w:rPr>
          <w:rFonts w:ascii="Arial" w:hAnsi="Arial" w:cs="Arial" w:hint="eastAsia"/>
          <w:sz w:val="24"/>
          <w:szCs w:val="24"/>
        </w:rPr>
      </w:pPr>
      <w:r w:rsidRPr="006208C9">
        <w:rPr>
          <w:rFonts w:ascii="Arial" w:hAnsi="Arial" w:cs="Arial" w:hint="eastAsia"/>
          <w:sz w:val="24"/>
          <w:szCs w:val="24"/>
        </w:rPr>
        <w:t>11.1</w:t>
      </w:r>
      <w:r w:rsidRPr="006208C9">
        <w:rPr>
          <w:rFonts w:ascii="Arial" w:hAnsi="Arial" w:cs="Arial" w:hint="eastAsia"/>
          <w:sz w:val="24"/>
          <w:szCs w:val="24"/>
        </w:rPr>
        <w:t>依据中航工业凯天和其垄断供应方双方背景及采购心理展开实战</w:t>
      </w:r>
      <w:r w:rsidRPr="006208C9">
        <w:rPr>
          <w:rFonts w:ascii="Arial" w:hAnsi="Arial" w:cs="Arial" w:hint="eastAsia"/>
          <w:sz w:val="24"/>
          <w:szCs w:val="24"/>
        </w:rPr>
        <w:t>---</w:t>
      </w:r>
      <w:r w:rsidRPr="006208C9">
        <w:rPr>
          <w:rFonts w:ascii="Arial" w:hAnsi="Arial" w:cs="Arial" w:hint="eastAsia"/>
          <w:sz w:val="24"/>
          <w:szCs w:val="24"/>
        </w:rPr>
        <w:t>真刀真枪</w:t>
      </w:r>
    </w:p>
    <w:p w:rsidR="006208C9" w:rsidRPr="006208C9" w:rsidRDefault="006208C9" w:rsidP="006208C9">
      <w:pPr>
        <w:spacing w:after="0"/>
        <w:rPr>
          <w:rFonts w:ascii="Arial" w:hAnsi="Arial" w:cs="Arial" w:hint="eastAsia"/>
          <w:sz w:val="24"/>
          <w:szCs w:val="24"/>
        </w:rPr>
      </w:pPr>
      <w:r w:rsidRPr="006208C9">
        <w:rPr>
          <w:rFonts w:ascii="Arial" w:hAnsi="Arial" w:cs="Arial" w:hint="eastAsia"/>
          <w:sz w:val="24"/>
          <w:szCs w:val="24"/>
        </w:rPr>
        <w:t>11.2</w:t>
      </w:r>
      <w:r w:rsidRPr="006208C9">
        <w:rPr>
          <w:rFonts w:ascii="Arial" w:hAnsi="Arial" w:cs="Arial" w:hint="eastAsia"/>
          <w:sz w:val="24"/>
          <w:szCs w:val="24"/>
        </w:rPr>
        <w:t>制订谈判流程和采购成本差异分析</w:t>
      </w:r>
      <w:r w:rsidRPr="006208C9">
        <w:rPr>
          <w:rFonts w:ascii="Arial" w:hAnsi="Arial" w:cs="Arial" w:hint="eastAsia"/>
          <w:sz w:val="24"/>
          <w:szCs w:val="24"/>
        </w:rPr>
        <w:t>-----</w:t>
      </w:r>
      <w:r w:rsidRPr="006208C9">
        <w:rPr>
          <w:rFonts w:ascii="Arial" w:hAnsi="Arial" w:cs="Arial" w:hint="eastAsia"/>
          <w:sz w:val="24"/>
          <w:szCs w:val="24"/>
        </w:rPr>
        <w:t>学员分组模拟报价</w:t>
      </w:r>
      <w:r w:rsidRPr="006208C9">
        <w:rPr>
          <w:rFonts w:ascii="Arial" w:hAnsi="Arial" w:cs="Arial" w:hint="eastAsia"/>
          <w:sz w:val="24"/>
          <w:szCs w:val="24"/>
        </w:rPr>
        <w:t>/</w:t>
      </w:r>
      <w:r w:rsidRPr="006208C9">
        <w:rPr>
          <w:rFonts w:ascii="Arial" w:hAnsi="Arial" w:cs="Arial" w:hint="eastAsia"/>
          <w:sz w:val="24"/>
          <w:szCs w:val="24"/>
        </w:rPr>
        <w:t>议价演练</w:t>
      </w:r>
    </w:p>
    <w:p w:rsidR="006208C9" w:rsidRPr="006208C9" w:rsidRDefault="006208C9" w:rsidP="006208C9">
      <w:pPr>
        <w:spacing w:after="0"/>
        <w:rPr>
          <w:rFonts w:ascii="Arial" w:hAnsi="Arial" w:cs="Arial" w:hint="eastAsia"/>
          <w:sz w:val="24"/>
          <w:szCs w:val="24"/>
        </w:rPr>
      </w:pPr>
      <w:r w:rsidRPr="006208C9">
        <w:rPr>
          <w:rFonts w:ascii="Arial" w:hAnsi="Arial" w:cs="Arial" w:hint="eastAsia"/>
          <w:sz w:val="24"/>
          <w:szCs w:val="24"/>
        </w:rPr>
        <w:t>尾声</w:t>
      </w:r>
      <w:r w:rsidRPr="006208C9">
        <w:rPr>
          <w:rFonts w:ascii="Arial" w:hAnsi="Arial" w:cs="Arial" w:hint="eastAsia"/>
          <w:sz w:val="24"/>
          <w:szCs w:val="24"/>
        </w:rPr>
        <w:t>:</w:t>
      </w:r>
      <w:r w:rsidRPr="006208C9">
        <w:rPr>
          <w:rFonts w:ascii="Arial" w:hAnsi="Arial" w:cs="Arial" w:hint="eastAsia"/>
          <w:sz w:val="24"/>
          <w:szCs w:val="24"/>
        </w:rPr>
        <w:t>当头棒喝—捅破窗纸</w:t>
      </w:r>
    </w:p>
    <w:p w:rsidR="006208C9" w:rsidRPr="006208C9" w:rsidRDefault="006208C9" w:rsidP="006208C9">
      <w:pPr>
        <w:spacing w:after="0"/>
        <w:rPr>
          <w:rFonts w:ascii="Arial" w:hAnsi="Arial" w:cs="Arial" w:hint="eastAsia"/>
          <w:sz w:val="24"/>
          <w:szCs w:val="24"/>
        </w:rPr>
      </w:pPr>
      <w:r w:rsidRPr="006208C9">
        <w:rPr>
          <w:rFonts w:ascii="Arial" w:hAnsi="Arial" w:cs="Arial" w:hint="eastAsia"/>
          <w:sz w:val="24"/>
          <w:szCs w:val="24"/>
        </w:rPr>
        <w:t>1.</w:t>
      </w:r>
      <w:r w:rsidRPr="006208C9">
        <w:rPr>
          <w:rFonts w:ascii="Arial" w:hAnsi="Arial" w:cs="Arial" w:hint="eastAsia"/>
          <w:sz w:val="24"/>
          <w:szCs w:val="24"/>
        </w:rPr>
        <w:t>学习</w:t>
      </w:r>
      <w:r w:rsidRPr="006208C9">
        <w:rPr>
          <w:rFonts w:ascii="Arial" w:hAnsi="Arial" w:cs="Arial" w:hint="eastAsia"/>
          <w:sz w:val="24"/>
          <w:szCs w:val="24"/>
        </w:rPr>
        <w:t>/</w:t>
      </w:r>
      <w:r w:rsidRPr="006208C9">
        <w:rPr>
          <w:rFonts w:ascii="Arial" w:hAnsi="Arial" w:cs="Arial" w:hint="eastAsia"/>
          <w:sz w:val="24"/>
          <w:szCs w:val="24"/>
        </w:rPr>
        <w:t>兴奋两天</w:t>
      </w:r>
      <w:r w:rsidRPr="006208C9">
        <w:rPr>
          <w:rFonts w:ascii="Arial" w:hAnsi="Arial" w:cs="Arial" w:hint="eastAsia"/>
          <w:sz w:val="24"/>
          <w:szCs w:val="24"/>
        </w:rPr>
        <w:t>,</w:t>
      </w:r>
      <w:r w:rsidRPr="006208C9">
        <w:rPr>
          <w:rFonts w:ascii="Arial" w:hAnsi="Arial" w:cs="Arial" w:hint="eastAsia"/>
          <w:sz w:val="24"/>
          <w:szCs w:val="24"/>
        </w:rPr>
        <w:t>回到公司后</w:t>
      </w:r>
      <w:r w:rsidRPr="006208C9">
        <w:rPr>
          <w:rFonts w:ascii="Arial" w:hAnsi="Arial" w:cs="Arial" w:hint="eastAsia"/>
          <w:sz w:val="24"/>
          <w:szCs w:val="24"/>
        </w:rPr>
        <w:t>---</w:t>
      </w:r>
      <w:r w:rsidRPr="006208C9">
        <w:rPr>
          <w:rFonts w:ascii="Arial" w:hAnsi="Arial" w:cs="Arial" w:hint="eastAsia"/>
          <w:sz w:val="24"/>
          <w:szCs w:val="24"/>
        </w:rPr>
        <w:t>结合公司实际情况</w:t>
      </w:r>
    </w:p>
    <w:p w:rsidR="006208C9" w:rsidRPr="006208C9" w:rsidRDefault="006208C9" w:rsidP="006208C9">
      <w:pPr>
        <w:spacing w:after="0"/>
        <w:rPr>
          <w:rFonts w:ascii="Arial" w:hAnsi="Arial" w:cs="Arial" w:hint="eastAsia"/>
          <w:sz w:val="24"/>
          <w:szCs w:val="24"/>
        </w:rPr>
      </w:pPr>
      <w:r w:rsidRPr="006208C9">
        <w:rPr>
          <w:rFonts w:ascii="Arial" w:hAnsi="Arial" w:cs="Arial" w:hint="eastAsia"/>
          <w:sz w:val="24"/>
          <w:szCs w:val="24"/>
        </w:rPr>
        <w:t>2.</w:t>
      </w:r>
      <w:r w:rsidRPr="006208C9">
        <w:rPr>
          <w:rFonts w:ascii="Arial" w:hAnsi="Arial" w:cs="Arial" w:hint="eastAsia"/>
          <w:sz w:val="24"/>
          <w:szCs w:val="24"/>
        </w:rPr>
        <w:t>通过学员成果发表</w:t>
      </w:r>
      <w:r w:rsidRPr="006208C9">
        <w:rPr>
          <w:rFonts w:ascii="Arial" w:hAnsi="Arial" w:cs="Arial" w:hint="eastAsia"/>
          <w:sz w:val="24"/>
          <w:szCs w:val="24"/>
        </w:rPr>
        <w:t>--</w:t>
      </w:r>
      <w:r w:rsidRPr="006208C9">
        <w:rPr>
          <w:rFonts w:ascii="Arial" w:hAnsi="Arial" w:cs="Arial" w:hint="eastAsia"/>
          <w:sz w:val="24"/>
          <w:szCs w:val="24"/>
        </w:rPr>
        <w:t>体会分享</w:t>
      </w:r>
      <w:r w:rsidRPr="006208C9">
        <w:rPr>
          <w:rFonts w:ascii="Arial" w:hAnsi="Arial" w:cs="Arial" w:hint="eastAsia"/>
          <w:sz w:val="24"/>
          <w:szCs w:val="24"/>
        </w:rPr>
        <w:t>/</w:t>
      </w:r>
      <w:r w:rsidRPr="006208C9">
        <w:rPr>
          <w:rFonts w:ascii="Arial" w:hAnsi="Arial" w:cs="Arial" w:hint="eastAsia"/>
          <w:sz w:val="24"/>
          <w:szCs w:val="24"/>
        </w:rPr>
        <w:t>经验回顾</w:t>
      </w:r>
      <w:r w:rsidRPr="006208C9">
        <w:rPr>
          <w:rFonts w:ascii="Arial" w:hAnsi="Arial" w:cs="Arial" w:hint="eastAsia"/>
          <w:sz w:val="24"/>
          <w:szCs w:val="24"/>
        </w:rPr>
        <w:t>/</w:t>
      </w:r>
      <w:r w:rsidRPr="006208C9">
        <w:rPr>
          <w:rFonts w:ascii="Arial" w:hAnsi="Arial" w:cs="Arial" w:hint="eastAsia"/>
          <w:sz w:val="24"/>
          <w:szCs w:val="24"/>
        </w:rPr>
        <w:t>讲师点评</w:t>
      </w:r>
    </w:p>
    <w:p w:rsidR="006208C9" w:rsidRPr="006208C9" w:rsidRDefault="006208C9" w:rsidP="006208C9">
      <w:pPr>
        <w:spacing w:after="0"/>
        <w:rPr>
          <w:rFonts w:ascii="Arial" w:hAnsi="Arial" w:cs="Arial" w:hint="eastAsia"/>
          <w:sz w:val="24"/>
          <w:szCs w:val="24"/>
        </w:rPr>
      </w:pPr>
      <w:r w:rsidRPr="006208C9">
        <w:rPr>
          <w:rFonts w:ascii="Arial" w:hAnsi="Arial" w:cs="Arial" w:hint="eastAsia"/>
          <w:sz w:val="24"/>
          <w:szCs w:val="24"/>
        </w:rPr>
        <w:t xml:space="preserve">3. </w:t>
      </w:r>
      <w:r w:rsidRPr="006208C9">
        <w:rPr>
          <w:rFonts w:ascii="Arial" w:hAnsi="Arial" w:cs="Arial" w:hint="eastAsia"/>
          <w:sz w:val="24"/>
          <w:szCs w:val="24"/>
        </w:rPr>
        <w:t>实践</w:t>
      </w:r>
      <w:r w:rsidRPr="006208C9">
        <w:rPr>
          <w:rFonts w:ascii="Arial" w:hAnsi="Arial" w:cs="Arial" w:hint="eastAsia"/>
          <w:sz w:val="24"/>
          <w:szCs w:val="24"/>
        </w:rPr>
        <w:t>/</w:t>
      </w:r>
      <w:r w:rsidRPr="006208C9">
        <w:rPr>
          <w:rFonts w:ascii="Arial" w:hAnsi="Arial" w:cs="Arial" w:hint="eastAsia"/>
          <w:sz w:val="24"/>
          <w:szCs w:val="24"/>
        </w:rPr>
        <w:t>活用所学五步骤</w:t>
      </w:r>
    </w:p>
    <w:p w:rsidR="006208C9" w:rsidRPr="006208C9" w:rsidRDefault="006208C9" w:rsidP="006208C9">
      <w:pPr>
        <w:spacing w:after="0"/>
        <w:rPr>
          <w:rFonts w:ascii="Arial" w:hAnsi="Arial" w:cs="Arial" w:hint="eastAsia"/>
          <w:sz w:val="24"/>
          <w:szCs w:val="24"/>
        </w:rPr>
      </w:pPr>
      <w:r w:rsidRPr="006208C9">
        <w:rPr>
          <w:rFonts w:ascii="Arial" w:hAnsi="Arial" w:cs="Arial" w:hint="eastAsia"/>
          <w:sz w:val="24"/>
          <w:szCs w:val="24"/>
        </w:rPr>
        <w:t>【讲师介绍】</w:t>
      </w:r>
    </w:p>
    <w:p w:rsidR="006208C9" w:rsidRPr="006208C9" w:rsidRDefault="006208C9" w:rsidP="006208C9">
      <w:pPr>
        <w:spacing w:after="0"/>
        <w:rPr>
          <w:rFonts w:ascii="Arial" w:hAnsi="Arial" w:cs="Arial" w:hint="eastAsia"/>
          <w:sz w:val="24"/>
          <w:szCs w:val="24"/>
        </w:rPr>
      </w:pPr>
      <w:r w:rsidRPr="006208C9">
        <w:rPr>
          <w:rFonts w:ascii="Arial" w:hAnsi="Arial" w:cs="Arial" w:hint="eastAsia"/>
          <w:sz w:val="24"/>
          <w:szCs w:val="24"/>
        </w:rPr>
        <w:lastRenderedPageBreak/>
        <w:t>雷卫旭</w:t>
      </w:r>
      <w:r w:rsidRPr="006208C9">
        <w:rPr>
          <w:rFonts w:ascii="Arial" w:hAnsi="Arial" w:cs="Arial" w:hint="eastAsia"/>
          <w:sz w:val="24"/>
          <w:szCs w:val="24"/>
        </w:rPr>
        <w:t>Stephen Lei</w:t>
      </w:r>
    </w:p>
    <w:p w:rsidR="006208C9" w:rsidRPr="006208C9" w:rsidRDefault="006208C9" w:rsidP="006208C9">
      <w:pPr>
        <w:spacing w:after="0"/>
        <w:rPr>
          <w:rFonts w:ascii="Arial" w:hAnsi="Arial" w:cs="Arial" w:hint="eastAsia"/>
          <w:sz w:val="24"/>
          <w:szCs w:val="24"/>
        </w:rPr>
      </w:pPr>
      <w:r w:rsidRPr="006208C9">
        <w:rPr>
          <w:rFonts w:ascii="Arial" w:hAnsi="Arial" w:cs="Arial" w:hint="eastAsia"/>
          <w:sz w:val="24"/>
          <w:szCs w:val="24"/>
        </w:rPr>
        <w:t>清华大学</w:t>
      </w:r>
      <w:r w:rsidRPr="006208C9">
        <w:rPr>
          <w:rFonts w:ascii="Arial" w:hAnsi="Arial" w:cs="Arial" w:hint="eastAsia"/>
          <w:sz w:val="24"/>
          <w:szCs w:val="24"/>
        </w:rPr>
        <w:t>/</w:t>
      </w:r>
      <w:r w:rsidRPr="006208C9">
        <w:rPr>
          <w:rFonts w:ascii="Arial" w:hAnsi="Arial" w:cs="Arial" w:hint="eastAsia"/>
          <w:sz w:val="24"/>
          <w:szCs w:val="24"/>
        </w:rPr>
        <w:t>北京大学</w:t>
      </w:r>
      <w:r w:rsidRPr="006208C9">
        <w:rPr>
          <w:rFonts w:ascii="Arial" w:hAnsi="Arial" w:cs="Arial" w:hint="eastAsia"/>
          <w:sz w:val="24"/>
          <w:szCs w:val="24"/>
        </w:rPr>
        <w:t>/</w:t>
      </w:r>
      <w:r w:rsidRPr="006208C9">
        <w:rPr>
          <w:rFonts w:ascii="Arial" w:hAnsi="Arial" w:cs="Arial" w:hint="eastAsia"/>
          <w:sz w:val="24"/>
          <w:szCs w:val="24"/>
        </w:rPr>
        <w:t>浙江大学</w:t>
      </w:r>
      <w:r w:rsidRPr="006208C9">
        <w:rPr>
          <w:rFonts w:ascii="Arial" w:hAnsi="Arial" w:cs="Arial" w:hint="eastAsia"/>
          <w:sz w:val="24"/>
          <w:szCs w:val="24"/>
        </w:rPr>
        <w:t>/</w:t>
      </w:r>
      <w:r w:rsidRPr="006208C9">
        <w:rPr>
          <w:rFonts w:ascii="Arial" w:hAnsi="Arial" w:cs="Arial" w:hint="eastAsia"/>
          <w:sz w:val="24"/>
          <w:szCs w:val="24"/>
        </w:rPr>
        <w:t>上海交大</w:t>
      </w:r>
      <w:r w:rsidRPr="006208C9">
        <w:rPr>
          <w:rFonts w:ascii="Arial" w:hAnsi="Arial" w:cs="Arial" w:hint="eastAsia"/>
          <w:sz w:val="24"/>
          <w:szCs w:val="24"/>
        </w:rPr>
        <w:t>/</w:t>
      </w:r>
      <w:r w:rsidRPr="006208C9">
        <w:rPr>
          <w:rFonts w:ascii="Arial" w:hAnsi="Arial" w:cs="Arial" w:hint="eastAsia"/>
          <w:sz w:val="24"/>
          <w:szCs w:val="24"/>
        </w:rPr>
        <w:t>中山大学</w:t>
      </w:r>
      <w:r w:rsidRPr="006208C9">
        <w:rPr>
          <w:rFonts w:ascii="Arial" w:hAnsi="Arial" w:cs="Arial" w:hint="eastAsia"/>
          <w:sz w:val="24"/>
          <w:szCs w:val="24"/>
        </w:rPr>
        <w:t>EMBA</w:t>
      </w:r>
      <w:r w:rsidRPr="006208C9">
        <w:rPr>
          <w:rFonts w:ascii="Arial" w:hAnsi="Arial" w:cs="Arial" w:hint="eastAsia"/>
          <w:sz w:val="24"/>
          <w:szCs w:val="24"/>
        </w:rPr>
        <w:t>班特邀实战型讲师，香港生产力促进局和香港工业署特约讲师、美国管理学会授权专业培训师，</w:t>
      </w:r>
      <w:r w:rsidRPr="006208C9">
        <w:rPr>
          <w:rFonts w:ascii="Arial" w:hAnsi="Arial" w:cs="Arial" w:hint="eastAsia"/>
          <w:sz w:val="24"/>
          <w:szCs w:val="24"/>
        </w:rPr>
        <w:t xml:space="preserve"> 2008/2009/2010/2011/2012/2013/2014/2015/2016/2017/2018/2019/2020/2021</w:t>
      </w:r>
      <w:r w:rsidRPr="006208C9">
        <w:rPr>
          <w:rFonts w:ascii="Arial" w:hAnsi="Arial" w:cs="Arial" w:hint="eastAsia"/>
          <w:sz w:val="24"/>
          <w:szCs w:val="24"/>
        </w:rPr>
        <w:t>年被培训论坛推誉为“十大实战派培训师”、专业课程讲授专家、资深顾问</w:t>
      </w:r>
      <w:r w:rsidRPr="006208C9">
        <w:rPr>
          <w:rFonts w:ascii="Arial" w:hAnsi="Arial" w:cs="Arial" w:hint="eastAsia"/>
          <w:sz w:val="24"/>
          <w:szCs w:val="24"/>
        </w:rPr>
        <w:t>. SCM&amp;S&amp;OP&amp;PMC</w:t>
      </w:r>
      <w:r w:rsidRPr="006208C9">
        <w:rPr>
          <w:rFonts w:ascii="Arial" w:hAnsi="Arial" w:cs="Arial" w:hint="eastAsia"/>
          <w:sz w:val="24"/>
          <w:szCs w:val="24"/>
        </w:rPr>
        <w:t>课程全国第一人。曽任某企业总经理</w:t>
      </w:r>
      <w:r w:rsidRPr="006208C9">
        <w:rPr>
          <w:rFonts w:ascii="Arial" w:hAnsi="Arial" w:cs="Arial" w:hint="eastAsia"/>
          <w:sz w:val="24"/>
          <w:szCs w:val="24"/>
        </w:rPr>
        <w:t xml:space="preserve">, </w:t>
      </w:r>
      <w:r w:rsidRPr="006208C9">
        <w:rPr>
          <w:rFonts w:ascii="Arial" w:hAnsi="Arial" w:cs="Arial" w:hint="eastAsia"/>
          <w:sz w:val="24"/>
          <w:szCs w:val="24"/>
        </w:rPr>
        <w:t>至今华颂集团股东之一</w:t>
      </w:r>
      <w:r w:rsidRPr="006208C9">
        <w:rPr>
          <w:rFonts w:ascii="Arial" w:hAnsi="Arial" w:cs="Arial" w:hint="eastAsia"/>
          <w:sz w:val="24"/>
          <w:szCs w:val="24"/>
        </w:rPr>
        <w:t>.</w:t>
      </w:r>
      <w:r w:rsidRPr="006208C9">
        <w:rPr>
          <w:rFonts w:ascii="Arial" w:hAnsi="Arial" w:cs="Arial" w:hint="eastAsia"/>
          <w:sz w:val="24"/>
          <w:szCs w:val="24"/>
        </w:rPr>
        <w:t>拥有三十三年的销售生产物料采购管理经验</w:t>
      </w:r>
      <w:r w:rsidRPr="006208C9">
        <w:rPr>
          <w:rFonts w:ascii="Arial" w:hAnsi="Arial" w:cs="Arial" w:hint="eastAsia"/>
          <w:sz w:val="24"/>
          <w:szCs w:val="24"/>
        </w:rPr>
        <w:t>.</w:t>
      </w:r>
      <w:r w:rsidRPr="006208C9">
        <w:rPr>
          <w:rFonts w:ascii="Arial" w:hAnsi="Arial" w:cs="Arial" w:hint="eastAsia"/>
          <w:sz w:val="24"/>
          <w:szCs w:val="24"/>
        </w:rPr>
        <w:t>讲授经验非常丰富，讲授</w:t>
      </w:r>
      <w:r w:rsidRPr="006208C9">
        <w:rPr>
          <w:rFonts w:ascii="Arial" w:hAnsi="Arial" w:cs="Arial" w:hint="eastAsia"/>
          <w:sz w:val="24"/>
          <w:szCs w:val="24"/>
        </w:rPr>
        <w:t>/</w:t>
      </w:r>
      <w:r w:rsidRPr="006208C9">
        <w:rPr>
          <w:rFonts w:ascii="Arial" w:hAnsi="Arial" w:cs="Arial" w:hint="eastAsia"/>
          <w:sz w:val="24"/>
          <w:szCs w:val="24"/>
        </w:rPr>
        <w:t>辅导过</w:t>
      </w:r>
      <w:r w:rsidRPr="006208C9">
        <w:rPr>
          <w:rFonts w:ascii="Arial" w:hAnsi="Arial" w:cs="Arial" w:hint="eastAsia"/>
          <w:sz w:val="24"/>
          <w:szCs w:val="24"/>
        </w:rPr>
        <w:t>11126</w:t>
      </w:r>
      <w:r w:rsidRPr="006208C9">
        <w:rPr>
          <w:rFonts w:ascii="Arial" w:hAnsi="Arial" w:cs="Arial" w:hint="eastAsia"/>
          <w:sz w:val="24"/>
          <w:szCs w:val="24"/>
        </w:rPr>
        <w:t>家中外企业、融集欧美。中、港、台多家企业经验之精华</w:t>
      </w:r>
      <w:r w:rsidRPr="006208C9">
        <w:rPr>
          <w:rFonts w:ascii="Arial" w:hAnsi="Arial" w:cs="Arial" w:hint="eastAsia"/>
          <w:sz w:val="24"/>
          <w:szCs w:val="24"/>
        </w:rPr>
        <w:t>.</w:t>
      </w:r>
      <w:r w:rsidRPr="006208C9">
        <w:rPr>
          <w:rFonts w:ascii="Arial" w:hAnsi="Arial" w:cs="Arial" w:hint="eastAsia"/>
          <w:sz w:val="24"/>
          <w:szCs w:val="24"/>
        </w:rPr>
        <w:t>并由北京大学出版《如何做好生产</w:t>
      </w:r>
      <w:r w:rsidRPr="006208C9">
        <w:rPr>
          <w:rFonts w:ascii="Arial" w:hAnsi="Arial" w:cs="Arial" w:hint="eastAsia"/>
          <w:sz w:val="24"/>
          <w:szCs w:val="24"/>
        </w:rPr>
        <w:t>/</w:t>
      </w:r>
      <w:r w:rsidRPr="006208C9">
        <w:rPr>
          <w:rFonts w:ascii="Arial" w:hAnsi="Arial" w:cs="Arial" w:hint="eastAsia"/>
          <w:sz w:val="24"/>
          <w:szCs w:val="24"/>
        </w:rPr>
        <w:t>物料采购计划控制》系列叢書和時代光華出版光碟，特别是</w:t>
      </w:r>
      <w:r w:rsidRPr="006208C9">
        <w:rPr>
          <w:rFonts w:ascii="Arial" w:hAnsi="Arial" w:cs="Arial" w:hint="eastAsia"/>
          <w:sz w:val="24"/>
          <w:szCs w:val="24"/>
        </w:rPr>
        <w:t>2007</w:t>
      </w:r>
      <w:r w:rsidRPr="006208C9">
        <w:rPr>
          <w:rFonts w:ascii="Arial" w:hAnsi="Arial" w:cs="Arial" w:hint="eastAsia"/>
          <w:sz w:val="24"/>
          <w:szCs w:val="24"/>
        </w:rPr>
        <w:t>辅导华为</w:t>
      </w:r>
      <w:r w:rsidRPr="006208C9">
        <w:rPr>
          <w:rFonts w:ascii="Arial" w:hAnsi="Arial" w:cs="Arial" w:hint="eastAsia"/>
          <w:sz w:val="24"/>
          <w:szCs w:val="24"/>
        </w:rPr>
        <w:t xml:space="preserve"> SCM&amp;S&amp;OP&amp;PMC</w:t>
      </w:r>
      <w:r w:rsidRPr="006208C9">
        <w:rPr>
          <w:rFonts w:ascii="Arial" w:hAnsi="Arial" w:cs="Arial" w:hint="eastAsia"/>
          <w:sz w:val="24"/>
          <w:szCs w:val="24"/>
        </w:rPr>
        <w:t>项目，</w:t>
      </w:r>
      <w:r w:rsidRPr="006208C9">
        <w:rPr>
          <w:rFonts w:ascii="Arial" w:hAnsi="Arial" w:cs="Arial" w:hint="eastAsia"/>
          <w:sz w:val="24"/>
          <w:szCs w:val="24"/>
        </w:rPr>
        <w:t>2009</w:t>
      </w:r>
      <w:r w:rsidRPr="006208C9">
        <w:rPr>
          <w:rFonts w:ascii="Arial" w:hAnsi="Arial" w:cs="Arial" w:hint="eastAsia"/>
          <w:sz w:val="24"/>
          <w:szCs w:val="24"/>
        </w:rPr>
        <w:t>、</w:t>
      </w:r>
      <w:r w:rsidRPr="006208C9">
        <w:rPr>
          <w:rFonts w:ascii="Arial" w:hAnsi="Arial" w:cs="Arial" w:hint="eastAsia"/>
          <w:sz w:val="24"/>
          <w:szCs w:val="24"/>
        </w:rPr>
        <w:t>2010</w:t>
      </w:r>
      <w:r w:rsidRPr="006208C9">
        <w:rPr>
          <w:rFonts w:ascii="Arial" w:hAnsi="Arial" w:cs="Arial" w:hint="eastAsia"/>
          <w:sz w:val="24"/>
          <w:szCs w:val="24"/>
        </w:rPr>
        <w:t>年间辅导顺德美的集团</w:t>
      </w:r>
      <w:r w:rsidRPr="006208C9">
        <w:rPr>
          <w:rFonts w:ascii="Arial" w:hAnsi="Arial" w:cs="Arial" w:hint="eastAsia"/>
          <w:sz w:val="24"/>
          <w:szCs w:val="24"/>
        </w:rPr>
        <w:t>/</w:t>
      </w:r>
      <w:r w:rsidRPr="006208C9">
        <w:rPr>
          <w:rFonts w:ascii="Arial" w:hAnsi="Arial" w:cs="Arial" w:hint="eastAsia"/>
          <w:sz w:val="24"/>
          <w:szCs w:val="24"/>
        </w:rPr>
        <w:t>富士康供应链管理等重大项目。讲解深入浅出或浅入深出</w:t>
      </w:r>
      <w:r w:rsidRPr="006208C9">
        <w:rPr>
          <w:rFonts w:ascii="Arial" w:hAnsi="Arial" w:cs="Arial" w:hint="eastAsia"/>
          <w:sz w:val="24"/>
          <w:szCs w:val="24"/>
        </w:rPr>
        <w:t>,</w:t>
      </w:r>
      <w:r w:rsidRPr="006208C9">
        <w:rPr>
          <w:rFonts w:ascii="Arial" w:hAnsi="Arial" w:cs="Arial" w:hint="eastAsia"/>
          <w:sz w:val="24"/>
          <w:szCs w:val="24"/>
        </w:rPr>
        <w:t>不仅案例丰富</w:t>
      </w:r>
      <w:r w:rsidRPr="006208C9">
        <w:rPr>
          <w:rFonts w:ascii="Arial" w:hAnsi="Arial" w:cs="Arial" w:hint="eastAsia"/>
          <w:sz w:val="24"/>
          <w:szCs w:val="24"/>
        </w:rPr>
        <w:t>,</w:t>
      </w:r>
      <w:r w:rsidRPr="006208C9">
        <w:rPr>
          <w:rFonts w:ascii="Arial" w:hAnsi="Arial" w:cs="Arial" w:hint="eastAsia"/>
          <w:sz w:val="24"/>
          <w:szCs w:val="24"/>
        </w:rPr>
        <w:t>且提供多种实用的解决问题之工具及技巧</w:t>
      </w:r>
      <w:r w:rsidRPr="006208C9">
        <w:rPr>
          <w:rFonts w:ascii="Arial" w:hAnsi="Arial" w:cs="Arial" w:hint="eastAsia"/>
          <w:sz w:val="24"/>
          <w:szCs w:val="24"/>
        </w:rPr>
        <w:t>.</w:t>
      </w:r>
      <w:r w:rsidRPr="006208C9">
        <w:rPr>
          <w:rFonts w:ascii="Arial" w:hAnsi="Arial" w:cs="Arial" w:hint="eastAsia"/>
          <w:sz w:val="24"/>
          <w:szCs w:val="24"/>
        </w:rPr>
        <w:t>至今有九万六仟以上人次接受专业课程训练，务实作风深受厂家好评如潮</w:t>
      </w:r>
      <w:r w:rsidRPr="006208C9">
        <w:rPr>
          <w:rFonts w:ascii="Arial" w:hAnsi="Arial" w:cs="Arial" w:hint="eastAsia"/>
          <w:sz w:val="24"/>
          <w:szCs w:val="24"/>
        </w:rPr>
        <w:t>..</w:t>
      </w:r>
    </w:p>
    <w:p w:rsidR="006208C9" w:rsidRPr="006208C9" w:rsidRDefault="006208C9" w:rsidP="006208C9">
      <w:pPr>
        <w:spacing w:after="0"/>
        <w:rPr>
          <w:rFonts w:ascii="Arial" w:hAnsi="Arial" w:cs="Arial" w:hint="eastAsia"/>
          <w:sz w:val="24"/>
          <w:szCs w:val="24"/>
        </w:rPr>
      </w:pPr>
      <w:r w:rsidRPr="006208C9">
        <w:rPr>
          <w:rFonts w:ascii="Arial" w:hAnsi="Arial" w:cs="Arial" w:hint="eastAsia"/>
          <w:sz w:val="24"/>
          <w:szCs w:val="24"/>
        </w:rPr>
        <w:t>主讲课程：</w:t>
      </w:r>
    </w:p>
    <w:p w:rsidR="006208C9" w:rsidRPr="006208C9" w:rsidRDefault="006208C9" w:rsidP="006208C9">
      <w:pPr>
        <w:spacing w:after="0"/>
        <w:rPr>
          <w:rFonts w:ascii="Arial" w:hAnsi="Arial" w:cs="Arial" w:hint="eastAsia"/>
          <w:sz w:val="24"/>
          <w:szCs w:val="24"/>
        </w:rPr>
      </w:pPr>
      <w:r w:rsidRPr="006208C9">
        <w:rPr>
          <w:rFonts w:ascii="Arial" w:hAnsi="Arial" w:cs="Arial" w:hint="eastAsia"/>
          <w:sz w:val="24"/>
          <w:szCs w:val="24"/>
        </w:rPr>
        <w:t>降低采购成本流程优化及谈判技巧实战训练</w:t>
      </w:r>
    </w:p>
    <w:p w:rsidR="006208C9" w:rsidRPr="006208C9" w:rsidRDefault="006208C9" w:rsidP="006208C9">
      <w:pPr>
        <w:spacing w:after="0"/>
        <w:rPr>
          <w:rFonts w:ascii="Arial" w:hAnsi="Arial" w:cs="Arial" w:hint="eastAsia"/>
          <w:sz w:val="24"/>
          <w:szCs w:val="24"/>
        </w:rPr>
      </w:pPr>
      <w:r w:rsidRPr="006208C9">
        <w:rPr>
          <w:rFonts w:ascii="Arial" w:hAnsi="Arial" w:cs="Arial" w:hint="eastAsia"/>
          <w:sz w:val="24"/>
          <w:szCs w:val="24"/>
        </w:rPr>
        <w:t>PMC</w:t>
      </w:r>
      <w:r w:rsidRPr="006208C9">
        <w:rPr>
          <w:rFonts w:ascii="Arial" w:hAnsi="Arial" w:cs="Arial" w:hint="eastAsia"/>
          <w:sz w:val="24"/>
          <w:szCs w:val="24"/>
        </w:rPr>
        <w:t>生产计划与物料控制提升</w:t>
      </w:r>
    </w:p>
    <w:p w:rsidR="006208C9" w:rsidRPr="006208C9" w:rsidRDefault="006208C9" w:rsidP="006208C9">
      <w:pPr>
        <w:spacing w:after="0"/>
        <w:rPr>
          <w:rFonts w:ascii="Arial" w:hAnsi="Arial" w:cs="Arial" w:hint="eastAsia"/>
          <w:sz w:val="24"/>
          <w:szCs w:val="24"/>
        </w:rPr>
      </w:pPr>
      <w:r w:rsidRPr="006208C9">
        <w:rPr>
          <w:rFonts w:ascii="Arial" w:hAnsi="Arial" w:cs="Arial" w:hint="eastAsia"/>
          <w:sz w:val="24"/>
          <w:szCs w:val="24"/>
        </w:rPr>
        <w:t>生产计划与物料控制提升训练营（</w:t>
      </w:r>
      <w:r w:rsidRPr="006208C9">
        <w:rPr>
          <w:rFonts w:ascii="Arial" w:hAnsi="Arial" w:cs="Arial" w:hint="eastAsia"/>
          <w:sz w:val="24"/>
          <w:szCs w:val="24"/>
        </w:rPr>
        <w:t>PMC</w:t>
      </w:r>
      <w:r w:rsidRPr="006208C9">
        <w:rPr>
          <w:rFonts w:ascii="Arial" w:hAnsi="Arial" w:cs="Arial" w:hint="eastAsia"/>
          <w:sz w:val="24"/>
          <w:szCs w:val="24"/>
        </w:rPr>
        <w:t>）</w:t>
      </w:r>
    </w:p>
    <w:p w:rsidR="006208C9" w:rsidRPr="006208C9" w:rsidRDefault="006208C9" w:rsidP="006208C9">
      <w:pPr>
        <w:spacing w:after="0"/>
        <w:rPr>
          <w:rFonts w:ascii="Arial" w:hAnsi="Arial" w:cs="Arial" w:hint="eastAsia"/>
          <w:sz w:val="24"/>
          <w:szCs w:val="24"/>
        </w:rPr>
      </w:pPr>
      <w:r w:rsidRPr="006208C9">
        <w:rPr>
          <w:rFonts w:ascii="Arial" w:hAnsi="Arial" w:cs="Arial" w:hint="eastAsia"/>
          <w:sz w:val="24"/>
          <w:szCs w:val="24"/>
        </w:rPr>
        <w:t>生产计划与物料控制</w:t>
      </w:r>
      <w:r w:rsidRPr="006208C9">
        <w:rPr>
          <w:rFonts w:ascii="Arial" w:hAnsi="Arial" w:cs="Arial" w:hint="eastAsia"/>
          <w:sz w:val="24"/>
          <w:szCs w:val="24"/>
        </w:rPr>
        <w:t>PMC</w:t>
      </w:r>
    </w:p>
    <w:p w:rsidR="006208C9" w:rsidRPr="006208C9" w:rsidRDefault="006208C9" w:rsidP="006208C9">
      <w:pPr>
        <w:spacing w:after="0"/>
        <w:rPr>
          <w:rFonts w:ascii="Arial" w:hAnsi="Arial" w:cs="Arial" w:hint="eastAsia"/>
          <w:sz w:val="24"/>
          <w:szCs w:val="24"/>
        </w:rPr>
      </w:pPr>
      <w:r w:rsidRPr="006208C9">
        <w:rPr>
          <w:rFonts w:ascii="Arial" w:hAnsi="Arial" w:cs="Arial" w:hint="eastAsia"/>
          <w:sz w:val="24"/>
          <w:szCs w:val="24"/>
        </w:rPr>
        <w:t>综合采购管理及谈判技巧训练</w:t>
      </w:r>
    </w:p>
    <w:p w:rsidR="006208C9" w:rsidRPr="006208C9" w:rsidRDefault="006208C9" w:rsidP="006208C9">
      <w:pPr>
        <w:spacing w:after="0"/>
        <w:rPr>
          <w:rFonts w:ascii="Arial" w:hAnsi="Arial" w:cs="Arial" w:hint="eastAsia"/>
          <w:sz w:val="24"/>
          <w:szCs w:val="24"/>
        </w:rPr>
      </w:pPr>
      <w:r w:rsidRPr="006208C9">
        <w:rPr>
          <w:rFonts w:ascii="Arial" w:hAnsi="Arial" w:cs="Arial" w:hint="eastAsia"/>
          <w:sz w:val="24"/>
          <w:szCs w:val="24"/>
        </w:rPr>
        <w:t>PMC</w:t>
      </w:r>
      <w:r w:rsidRPr="006208C9">
        <w:rPr>
          <w:rFonts w:ascii="Arial" w:hAnsi="Arial" w:cs="Arial" w:hint="eastAsia"/>
          <w:sz w:val="24"/>
          <w:szCs w:val="24"/>
        </w:rPr>
        <w:t>—生产计划与物料控制</w:t>
      </w:r>
    </w:p>
    <w:p w:rsidR="006208C9" w:rsidRPr="006208C9" w:rsidRDefault="006208C9" w:rsidP="006208C9">
      <w:pPr>
        <w:spacing w:after="0"/>
        <w:rPr>
          <w:rFonts w:ascii="Arial" w:hAnsi="Arial" w:cs="Arial" w:hint="eastAsia"/>
          <w:sz w:val="24"/>
          <w:szCs w:val="24"/>
        </w:rPr>
      </w:pPr>
      <w:r w:rsidRPr="006208C9">
        <w:rPr>
          <w:rFonts w:ascii="Arial" w:hAnsi="Arial" w:cs="Arial" w:hint="eastAsia"/>
          <w:sz w:val="24"/>
          <w:szCs w:val="24"/>
        </w:rPr>
        <w:t>生产计划与物料控制（</w:t>
      </w:r>
      <w:r w:rsidRPr="006208C9">
        <w:rPr>
          <w:rFonts w:ascii="Arial" w:hAnsi="Arial" w:cs="Arial" w:hint="eastAsia"/>
          <w:sz w:val="24"/>
          <w:szCs w:val="24"/>
        </w:rPr>
        <w:t>PMC</w:t>
      </w:r>
      <w:r w:rsidRPr="006208C9">
        <w:rPr>
          <w:rFonts w:ascii="Arial" w:hAnsi="Arial" w:cs="Arial" w:hint="eastAsia"/>
          <w:sz w:val="24"/>
          <w:szCs w:val="24"/>
        </w:rPr>
        <w:t>）</w:t>
      </w:r>
    </w:p>
    <w:p w:rsidR="006208C9" w:rsidRPr="006208C9" w:rsidRDefault="006208C9" w:rsidP="006208C9">
      <w:pPr>
        <w:spacing w:after="0"/>
        <w:rPr>
          <w:rFonts w:ascii="Arial" w:hAnsi="Arial" w:cs="Arial" w:hint="eastAsia"/>
          <w:sz w:val="24"/>
          <w:szCs w:val="24"/>
        </w:rPr>
      </w:pPr>
      <w:r w:rsidRPr="006208C9">
        <w:rPr>
          <w:rFonts w:ascii="Arial" w:hAnsi="Arial" w:cs="Arial" w:hint="eastAsia"/>
          <w:sz w:val="24"/>
          <w:szCs w:val="24"/>
        </w:rPr>
        <w:t>PMC</w:t>
      </w:r>
      <w:r w:rsidRPr="006208C9">
        <w:rPr>
          <w:rFonts w:ascii="Arial" w:hAnsi="Arial" w:cs="Arial" w:hint="eastAsia"/>
          <w:sz w:val="24"/>
          <w:szCs w:val="24"/>
        </w:rPr>
        <w:t>生产计划与物料控制</w:t>
      </w:r>
    </w:p>
    <w:p w:rsidR="006208C9" w:rsidRPr="006208C9" w:rsidRDefault="006208C9" w:rsidP="006208C9">
      <w:pPr>
        <w:spacing w:after="0"/>
        <w:rPr>
          <w:rFonts w:ascii="Arial" w:hAnsi="Arial" w:cs="Arial" w:hint="eastAsia"/>
          <w:sz w:val="24"/>
          <w:szCs w:val="24"/>
        </w:rPr>
      </w:pPr>
      <w:r w:rsidRPr="006208C9">
        <w:rPr>
          <w:rFonts w:ascii="Arial" w:hAnsi="Arial" w:cs="Arial" w:hint="eastAsia"/>
          <w:sz w:val="24"/>
          <w:szCs w:val="24"/>
        </w:rPr>
        <w:t>强势采购法和降价谈判实战技巧</w:t>
      </w:r>
    </w:p>
    <w:p w:rsidR="006208C9" w:rsidRPr="006208C9" w:rsidRDefault="006208C9" w:rsidP="006208C9">
      <w:pPr>
        <w:spacing w:after="0"/>
        <w:rPr>
          <w:rFonts w:ascii="Arial" w:hAnsi="Arial" w:cs="Arial" w:hint="eastAsia"/>
          <w:sz w:val="24"/>
          <w:szCs w:val="24"/>
        </w:rPr>
      </w:pPr>
      <w:r w:rsidRPr="006208C9">
        <w:rPr>
          <w:rFonts w:ascii="Arial" w:hAnsi="Arial" w:cs="Arial" w:hint="eastAsia"/>
          <w:sz w:val="24"/>
          <w:szCs w:val="24"/>
        </w:rPr>
        <w:t>让采购赚钱：采购经理人必修课程</w:t>
      </w:r>
    </w:p>
    <w:p w:rsidR="006208C9" w:rsidRPr="006208C9" w:rsidRDefault="006208C9" w:rsidP="006208C9">
      <w:pPr>
        <w:spacing w:after="0"/>
        <w:rPr>
          <w:rFonts w:ascii="Arial" w:hAnsi="Arial" w:cs="Arial" w:hint="eastAsia"/>
          <w:sz w:val="24"/>
          <w:szCs w:val="24"/>
        </w:rPr>
      </w:pPr>
      <w:r w:rsidRPr="006208C9">
        <w:rPr>
          <w:rFonts w:ascii="Arial" w:hAnsi="Arial" w:cs="Arial" w:hint="eastAsia"/>
          <w:sz w:val="24"/>
          <w:szCs w:val="24"/>
        </w:rPr>
        <w:t>曾经讲授及辅导过的企业有：</w:t>
      </w:r>
    </w:p>
    <w:p w:rsidR="00D9317F" w:rsidRPr="00ED0B28" w:rsidRDefault="006208C9" w:rsidP="006208C9">
      <w:pPr>
        <w:spacing w:after="0"/>
        <w:rPr>
          <w:sz w:val="24"/>
          <w:szCs w:val="24"/>
        </w:rPr>
      </w:pPr>
      <w:r w:rsidRPr="006208C9">
        <w:rPr>
          <w:rFonts w:ascii="Arial" w:hAnsi="Arial" w:cs="Arial" w:hint="eastAsia"/>
          <w:sz w:val="24"/>
          <w:szCs w:val="24"/>
        </w:rPr>
        <w:t>青岛海尔</w:t>
      </w:r>
      <w:r w:rsidRPr="006208C9">
        <w:rPr>
          <w:rFonts w:ascii="Arial" w:hAnsi="Arial" w:cs="Arial" w:hint="eastAsia"/>
          <w:sz w:val="24"/>
          <w:szCs w:val="24"/>
        </w:rPr>
        <w:t>,</w:t>
      </w:r>
      <w:r w:rsidRPr="006208C9">
        <w:rPr>
          <w:rFonts w:ascii="Arial" w:hAnsi="Arial" w:cs="Arial" w:hint="eastAsia"/>
          <w:sz w:val="24"/>
          <w:szCs w:val="24"/>
        </w:rPr>
        <w:t>中国移动。中石油</w:t>
      </w:r>
      <w:r w:rsidRPr="006208C9">
        <w:rPr>
          <w:rFonts w:ascii="Arial" w:hAnsi="Arial" w:cs="Arial" w:hint="eastAsia"/>
          <w:sz w:val="24"/>
          <w:szCs w:val="24"/>
        </w:rPr>
        <w:t>/</w:t>
      </w:r>
      <w:r w:rsidRPr="006208C9">
        <w:rPr>
          <w:rFonts w:ascii="Arial" w:hAnsi="Arial" w:cs="Arial" w:hint="eastAsia"/>
          <w:sz w:val="24"/>
          <w:szCs w:val="24"/>
        </w:rPr>
        <w:t>中海油</w:t>
      </w:r>
      <w:r w:rsidRPr="006208C9">
        <w:rPr>
          <w:rFonts w:ascii="Arial" w:hAnsi="Arial" w:cs="Arial" w:hint="eastAsia"/>
          <w:sz w:val="24"/>
          <w:szCs w:val="24"/>
        </w:rPr>
        <w:t>/</w:t>
      </w:r>
      <w:r w:rsidRPr="006208C9">
        <w:rPr>
          <w:rFonts w:ascii="Arial" w:hAnsi="Arial" w:cs="Arial" w:hint="eastAsia"/>
          <w:sz w:val="24"/>
          <w:szCs w:val="24"/>
        </w:rPr>
        <w:t>中石化。中国北京联通。安吉物流，荣庆物流。深圳海格物流。青岛四方物流公司</w:t>
      </w:r>
      <w:r w:rsidRPr="006208C9">
        <w:rPr>
          <w:rFonts w:ascii="Arial" w:hAnsi="Arial" w:cs="Arial" w:hint="eastAsia"/>
          <w:sz w:val="24"/>
          <w:szCs w:val="24"/>
        </w:rPr>
        <w:t>.</w:t>
      </w:r>
      <w:r w:rsidRPr="006208C9">
        <w:rPr>
          <w:rFonts w:ascii="Arial" w:hAnsi="Arial" w:cs="Arial" w:hint="eastAsia"/>
          <w:sz w:val="24"/>
          <w:szCs w:val="24"/>
        </w:rPr>
        <w:t>深圳华为。美的空调</w:t>
      </w:r>
      <w:r w:rsidRPr="006208C9">
        <w:rPr>
          <w:rFonts w:ascii="Arial" w:hAnsi="Arial" w:cs="Arial" w:hint="eastAsia"/>
          <w:sz w:val="24"/>
          <w:szCs w:val="24"/>
        </w:rPr>
        <w:t>.</w:t>
      </w:r>
      <w:r w:rsidRPr="006208C9">
        <w:rPr>
          <w:rFonts w:ascii="Arial" w:hAnsi="Arial" w:cs="Arial" w:hint="eastAsia"/>
          <w:sz w:val="24"/>
          <w:szCs w:val="24"/>
        </w:rPr>
        <w:t>联想、南方电网。深圳核电站。长江三峡电站。大唐电信。白沙集团。粤电集团、通用电气（</w:t>
      </w:r>
      <w:r w:rsidRPr="006208C9">
        <w:rPr>
          <w:rFonts w:ascii="Arial" w:hAnsi="Arial" w:cs="Arial" w:hint="eastAsia"/>
          <w:sz w:val="24"/>
          <w:szCs w:val="24"/>
        </w:rPr>
        <w:t>GE</w:t>
      </w:r>
      <w:r w:rsidRPr="006208C9">
        <w:rPr>
          <w:rFonts w:ascii="Arial" w:hAnsi="Arial" w:cs="Arial" w:hint="eastAsia"/>
          <w:sz w:val="24"/>
          <w:szCs w:val="24"/>
        </w:rPr>
        <w:t>），哈气集团。东方电气集团。东方电机。上海电气。西门子汽轮机。武汉汽轮发电机厂、杭州汽轮发电机厂。施耐德电气</w:t>
      </w:r>
      <w:r w:rsidRPr="006208C9">
        <w:rPr>
          <w:rFonts w:ascii="Arial" w:hAnsi="Arial" w:cs="Arial" w:hint="eastAsia"/>
          <w:sz w:val="24"/>
          <w:szCs w:val="24"/>
        </w:rPr>
        <w:t>.</w:t>
      </w:r>
      <w:r w:rsidRPr="006208C9">
        <w:rPr>
          <w:rFonts w:ascii="Arial" w:hAnsi="Arial" w:cs="Arial" w:hint="eastAsia"/>
          <w:sz w:val="24"/>
          <w:szCs w:val="24"/>
        </w:rPr>
        <w:t>阿海法电气。中国电子科技集团（军工）。上海日立</w:t>
      </w:r>
      <w:r w:rsidRPr="006208C9">
        <w:rPr>
          <w:rFonts w:ascii="Arial" w:hAnsi="Arial" w:cs="Arial" w:hint="eastAsia"/>
          <w:sz w:val="24"/>
          <w:szCs w:val="24"/>
        </w:rPr>
        <w:t>/</w:t>
      </w:r>
      <w:r w:rsidRPr="006208C9">
        <w:rPr>
          <w:rFonts w:ascii="Arial" w:hAnsi="Arial" w:cs="Arial" w:hint="eastAsia"/>
          <w:sz w:val="24"/>
          <w:szCs w:val="24"/>
        </w:rPr>
        <w:t>日立电梯</w:t>
      </w:r>
      <w:r w:rsidRPr="006208C9">
        <w:rPr>
          <w:rFonts w:ascii="Arial" w:hAnsi="Arial" w:cs="Arial" w:hint="eastAsia"/>
          <w:sz w:val="24"/>
          <w:szCs w:val="24"/>
        </w:rPr>
        <w:t>..</w:t>
      </w:r>
      <w:r w:rsidRPr="006208C9">
        <w:rPr>
          <w:rFonts w:ascii="Arial" w:hAnsi="Arial" w:cs="Arial" w:hint="eastAsia"/>
          <w:sz w:val="24"/>
          <w:szCs w:val="24"/>
        </w:rPr>
        <w:t>上海松下半导体</w:t>
      </w:r>
      <w:r w:rsidRPr="006208C9">
        <w:rPr>
          <w:rFonts w:ascii="Arial" w:hAnsi="Arial" w:cs="Arial" w:hint="eastAsia"/>
          <w:sz w:val="24"/>
          <w:szCs w:val="24"/>
        </w:rPr>
        <w:t>.</w:t>
      </w:r>
      <w:r w:rsidRPr="006208C9">
        <w:rPr>
          <w:rFonts w:ascii="Arial" w:hAnsi="Arial" w:cs="Arial" w:hint="eastAsia"/>
          <w:sz w:val="24"/>
          <w:szCs w:val="24"/>
        </w:rPr>
        <w:t>西安杨森制药、石家庄制药。苏州</w:t>
      </w:r>
      <w:r w:rsidRPr="006208C9">
        <w:rPr>
          <w:rFonts w:ascii="Arial" w:hAnsi="Arial" w:cs="Arial" w:hint="eastAsia"/>
          <w:sz w:val="24"/>
          <w:szCs w:val="24"/>
        </w:rPr>
        <w:t>/</w:t>
      </w:r>
      <w:r w:rsidRPr="006208C9">
        <w:rPr>
          <w:rFonts w:ascii="Arial" w:hAnsi="Arial" w:cs="Arial" w:hint="eastAsia"/>
          <w:sz w:val="24"/>
          <w:szCs w:val="24"/>
        </w:rPr>
        <w:t>上海西门子</w:t>
      </w:r>
      <w:r w:rsidRPr="006208C9">
        <w:rPr>
          <w:rFonts w:ascii="Arial" w:hAnsi="Arial" w:cs="Arial" w:hint="eastAsia"/>
          <w:sz w:val="24"/>
          <w:szCs w:val="24"/>
        </w:rPr>
        <w:t>.</w:t>
      </w:r>
      <w:r w:rsidRPr="006208C9">
        <w:rPr>
          <w:rFonts w:ascii="Arial" w:hAnsi="Arial" w:cs="Arial" w:hint="eastAsia"/>
          <w:sz w:val="24"/>
          <w:szCs w:val="24"/>
        </w:rPr>
        <w:t>伟创力</w:t>
      </w:r>
      <w:r w:rsidRPr="006208C9">
        <w:rPr>
          <w:rFonts w:ascii="Arial" w:hAnsi="Arial" w:cs="Arial" w:hint="eastAsia"/>
          <w:sz w:val="24"/>
          <w:szCs w:val="24"/>
        </w:rPr>
        <w:t xml:space="preserve">/ </w:t>
      </w:r>
      <w:r w:rsidRPr="006208C9">
        <w:rPr>
          <w:rFonts w:ascii="Arial" w:hAnsi="Arial" w:cs="Arial" w:hint="eastAsia"/>
          <w:sz w:val="24"/>
          <w:szCs w:val="24"/>
        </w:rPr>
        <w:t>捷普科技</w:t>
      </w:r>
      <w:r w:rsidRPr="006208C9">
        <w:rPr>
          <w:rFonts w:ascii="Arial" w:hAnsi="Arial" w:cs="Arial" w:hint="eastAsia"/>
          <w:sz w:val="24"/>
          <w:szCs w:val="24"/>
        </w:rPr>
        <w:t>.</w:t>
      </w:r>
      <w:r w:rsidRPr="006208C9">
        <w:rPr>
          <w:rFonts w:ascii="Arial" w:hAnsi="Arial" w:cs="Arial" w:hint="eastAsia"/>
          <w:sz w:val="24"/>
          <w:szCs w:val="24"/>
        </w:rPr>
        <w:t>庞巴迪机车。圣戈班。．南京巴斯夫。拜尔。杭州</w:t>
      </w:r>
      <w:r w:rsidRPr="006208C9">
        <w:rPr>
          <w:rFonts w:ascii="Arial" w:hAnsi="Arial" w:cs="Arial" w:hint="eastAsia"/>
          <w:sz w:val="24"/>
          <w:szCs w:val="24"/>
        </w:rPr>
        <w:t>/</w:t>
      </w:r>
      <w:r w:rsidRPr="006208C9">
        <w:rPr>
          <w:rFonts w:ascii="Arial" w:hAnsi="Arial" w:cs="Arial" w:hint="eastAsia"/>
          <w:sz w:val="24"/>
          <w:szCs w:val="24"/>
        </w:rPr>
        <w:t>长沙博世。香港长实集团</w:t>
      </w:r>
      <w:r w:rsidRPr="006208C9">
        <w:rPr>
          <w:rFonts w:ascii="Arial" w:hAnsi="Arial" w:cs="Arial" w:hint="eastAsia"/>
          <w:sz w:val="24"/>
          <w:szCs w:val="24"/>
        </w:rPr>
        <w:t>.</w:t>
      </w:r>
      <w:r w:rsidRPr="006208C9">
        <w:rPr>
          <w:rFonts w:ascii="Arial" w:hAnsi="Arial" w:cs="Arial" w:hint="eastAsia"/>
          <w:sz w:val="24"/>
          <w:szCs w:val="24"/>
        </w:rPr>
        <w:t>东莞伟易达集团、加拿大</w:t>
      </w:r>
      <w:r w:rsidRPr="006208C9">
        <w:rPr>
          <w:rFonts w:ascii="Arial" w:hAnsi="Arial" w:cs="Arial" w:hint="eastAsia"/>
          <w:sz w:val="24"/>
          <w:szCs w:val="24"/>
        </w:rPr>
        <w:t xml:space="preserve"> </w:t>
      </w:r>
      <w:r w:rsidRPr="006208C9">
        <w:rPr>
          <w:rFonts w:ascii="Arial" w:hAnsi="Arial" w:cs="Arial" w:hint="eastAsia"/>
          <w:sz w:val="24"/>
          <w:szCs w:val="24"/>
        </w:rPr>
        <w:t>北电</w:t>
      </w:r>
      <w:r w:rsidRPr="006208C9">
        <w:rPr>
          <w:rFonts w:ascii="Arial" w:hAnsi="Arial" w:cs="Arial" w:hint="eastAsia"/>
          <w:sz w:val="24"/>
          <w:szCs w:val="24"/>
        </w:rPr>
        <w:t>.</w:t>
      </w:r>
      <w:r w:rsidRPr="006208C9">
        <w:rPr>
          <w:rFonts w:ascii="Arial" w:hAnsi="Arial" w:cs="Arial" w:hint="eastAsia"/>
          <w:sz w:val="24"/>
          <w:szCs w:val="24"/>
        </w:rPr>
        <w:t>泰科电子</w:t>
      </w:r>
      <w:r w:rsidRPr="006208C9">
        <w:rPr>
          <w:rFonts w:ascii="Arial" w:hAnsi="Arial" w:cs="Arial" w:hint="eastAsia"/>
          <w:sz w:val="24"/>
          <w:szCs w:val="24"/>
        </w:rPr>
        <w:t>/</w:t>
      </w:r>
      <w:r w:rsidRPr="006208C9">
        <w:rPr>
          <w:rFonts w:ascii="Arial" w:hAnsi="Arial" w:cs="Arial" w:hint="eastAsia"/>
          <w:sz w:val="24"/>
          <w:szCs w:val="24"/>
        </w:rPr>
        <w:t>卡西欧电子、康明斯。长春富奥</w:t>
      </w:r>
      <w:r w:rsidRPr="006208C9">
        <w:rPr>
          <w:rFonts w:ascii="Arial" w:hAnsi="Arial" w:cs="Arial" w:hint="eastAsia"/>
          <w:sz w:val="24"/>
          <w:szCs w:val="24"/>
        </w:rPr>
        <w:t>-</w:t>
      </w:r>
      <w:r w:rsidRPr="006208C9">
        <w:rPr>
          <w:rFonts w:ascii="Arial" w:hAnsi="Arial" w:cs="Arial" w:hint="eastAsia"/>
          <w:sz w:val="24"/>
          <w:szCs w:val="24"/>
        </w:rPr>
        <w:t>江森。广州辉门汽车配件。四维尔汽车配件</w:t>
      </w:r>
      <w:r w:rsidRPr="006208C9">
        <w:rPr>
          <w:rFonts w:ascii="Arial" w:hAnsi="Arial" w:cs="Arial" w:hint="eastAsia"/>
          <w:sz w:val="24"/>
          <w:szCs w:val="24"/>
        </w:rPr>
        <w:t>/</w:t>
      </w:r>
      <w:r w:rsidRPr="006208C9">
        <w:rPr>
          <w:rFonts w:ascii="Arial" w:hAnsi="Arial" w:cs="Arial" w:hint="eastAsia"/>
          <w:sz w:val="24"/>
          <w:szCs w:val="24"/>
        </w:rPr>
        <w:t>北京江森汽车配件</w:t>
      </w:r>
      <w:r w:rsidRPr="006208C9">
        <w:rPr>
          <w:rFonts w:ascii="Arial" w:hAnsi="Arial" w:cs="Arial" w:hint="eastAsia"/>
          <w:sz w:val="24"/>
          <w:szCs w:val="24"/>
        </w:rPr>
        <w:t>/</w:t>
      </w:r>
      <w:r w:rsidRPr="006208C9">
        <w:rPr>
          <w:rFonts w:ascii="Arial" w:hAnsi="Arial" w:cs="Arial" w:hint="eastAsia"/>
          <w:sz w:val="24"/>
          <w:szCs w:val="24"/>
        </w:rPr>
        <w:t>弗吉亚汽车配件，上海米其林</w:t>
      </w:r>
      <w:r w:rsidRPr="006208C9">
        <w:rPr>
          <w:rFonts w:ascii="Arial" w:hAnsi="Arial" w:cs="Arial" w:hint="eastAsia"/>
          <w:sz w:val="24"/>
          <w:szCs w:val="24"/>
        </w:rPr>
        <w:t>/</w:t>
      </w:r>
      <w:r w:rsidRPr="006208C9">
        <w:rPr>
          <w:rFonts w:ascii="Arial" w:hAnsi="Arial" w:cs="Arial" w:hint="eastAsia"/>
          <w:sz w:val="24"/>
          <w:szCs w:val="24"/>
        </w:rPr>
        <w:t>固特异</w:t>
      </w:r>
      <w:r w:rsidRPr="006208C9">
        <w:rPr>
          <w:rFonts w:ascii="Arial" w:hAnsi="Arial" w:cs="Arial" w:hint="eastAsia"/>
          <w:sz w:val="24"/>
          <w:szCs w:val="24"/>
        </w:rPr>
        <w:t>.</w:t>
      </w:r>
      <w:r w:rsidRPr="006208C9">
        <w:rPr>
          <w:rFonts w:ascii="Arial" w:hAnsi="Arial" w:cs="Arial" w:hint="eastAsia"/>
          <w:sz w:val="24"/>
          <w:szCs w:val="24"/>
        </w:rPr>
        <w:t>雅居乐房地产</w:t>
      </w:r>
      <w:r w:rsidRPr="006208C9">
        <w:rPr>
          <w:rFonts w:ascii="Arial" w:hAnsi="Arial" w:cs="Arial" w:hint="eastAsia"/>
          <w:sz w:val="24"/>
          <w:szCs w:val="24"/>
        </w:rPr>
        <w:t xml:space="preserve">. </w:t>
      </w:r>
      <w:r w:rsidRPr="006208C9">
        <w:rPr>
          <w:rFonts w:ascii="Arial" w:hAnsi="Arial" w:cs="Arial" w:hint="eastAsia"/>
          <w:sz w:val="24"/>
          <w:szCs w:val="24"/>
        </w:rPr>
        <w:t>可口可乐</w:t>
      </w:r>
      <w:r w:rsidRPr="006208C9">
        <w:rPr>
          <w:rFonts w:ascii="Arial" w:hAnsi="Arial" w:cs="Arial" w:hint="eastAsia"/>
          <w:sz w:val="24"/>
          <w:szCs w:val="24"/>
        </w:rPr>
        <w:t xml:space="preserve">. </w:t>
      </w:r>
      <w:r w:rsidRPr="006208C9">
        <w:rPr>
          <w:rFonts w:ascii="Arial" w:hAnsi="Arial" w:cs="Arial" w:hint="eastAsia"/>
          <w:sz w:val="24"/>
          <w:szCs w:val="24"/>
        </w:rPr>
        <w:t>百事可乐</w:t>
      </w:r>
      <w:r w:rsidRPr="006208C9">
        <w:rPr>
          <w:rFonts w:ascii="Arial" w:hAnsi="Arial" w:cs="Arial" w:hint="eastAsia"/>
          <w:sz w:val="24"/>
          <w:szCs w:val="24"/>
        </w:rPr>
        <w:t>.</w:t>
      </w:r>
      <w:r w:rsidRPr="006208C9">
        <w:rPr>
          <w:rFonts w:ascii="Arial" w:hAnsi="Arial" w:cs="Arial" w:hint="eastAsia"/>
          <w:sz w:val="24"/>
          <w:szCs w:val="24"/>
        </w:rPr>
        <w:t>华润怡宝饮料。华致酒行。金六福酒。好丽友食品。浙江五芳斋，珠海市华丰食品，伊利。蒙牛。河南思念食品。龙大食品集团．等。</w:t>
      </w:r>
    </w:p>
    <w:sectPr w:rsidR="00D9317F" w:rsidRPr="00ED0B28" w:rsidSect="00037618">
      <w:headerReference w:type="default" r:id="rId8"/>
      <w:pgSz w:w="11906" w:h="16838"/>
      <w:pgMar w:top="1134" w:right="851" w:bottom="1134"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4871" w:rsidRDefault="00044871" w:rsidP="00037618">
      <w:pPr>
        <w:spacing w:after="0"/>
      </w:pPr>
      <w:r>
        <w:separator/>
      </w:r>
    </w:p>
  </w:endnote>
  <w:endnote w:type="continuationSeparator" w:id="0">
    <w:p w:rsidR="00044871" w:rsidRDefault="00044871" w:rsidP="00037618">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Gill Sans">
    <w:altName w:val="hakuyoxingshu7000"/>
    <w:charset w:val="86"/>
    <w:family w:val="auto"/>
    <w:pitch w:val="default"/>
    <w:sig w:usb0="00000000" w:usb1="00000000" w:usb2="00000000" w:usb3="00000000" w:csb0="200001F7" w:csb1="CFFE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4871" w:rsidRDefault="00044871" w:rsidP="00037618">
      <w:pPr>
        <w:spacing w:after="0"/>
      </w:pPr>
      <w:r>
        <w:separator/>
      </w:r>
    </w:p>
  </w:footnote>
  <w:footnote w:type="continuationSeparator" w:id="0">
    <w:p w:rsidR="00044871" w:rsidRDefault="00044871" w:rsidP="00037618">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7618" w:rsidRDefault="00037618" w:rsidP="00037618">
    <w:pPr>
      <w:pStyle w:val="a3"/>
      <w:pBdr>
        <w:bottom w:val="none" w:sz="0" w:space="1" w:color="auto"/>
      </w:pBdr>
      <w:spacing w:after="0"/>
    </w:pPr>
    <w:r>
      <w:rPr>
        <w:noProof/>
      </w:rPr>
      <w:drawing>
        <wp:anchor distT="0" distB="0" distL="114300" distR="114300" simplePos="0" relativeHeight="251658240" behindDoc="1" locked="0" layoutInCell="1" allowOverlap="1">
          <wp:simplePos x="0" y="0"/>
          <wp:positionH relativeFrom="column">
            <wp:posOffset>221615</wp:posOffset>
          </wp:positionH>
          <wp:positionV relativeFrom="paragraph">
            <wp:posOffset>-40640</wp:posOffset>
          </wp:positionV>
          <wp:extent cx="1314450" cy="438150"/>
          <wp:effectExtent l="19050" t="0" r="0" b="0"/>
          <wp:wrapTight wrapText="bothSides">
            <wp:wrapPolygon edited="0">
              <wp:start x="-313" y="0"/>
              <wp:lineTo x="-313" y="20661"/>
              <wp:lineTo x="21600" y="20661"/>
              <wp:lineTo x="21600" y="0"/>
              <wp:lineTo x="-313" y="0"/>
            </wp:wrapPolygon>
          </wp:wrapTight>
          <wp:docPr id="1" name="图片 1" descr="sdlzzx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dlzzx logo"/>
                  <pic:cNvPicPr>
                    <a:picLocks noChangeAspect="1" noChangeArrowheads="1"/>
                  </pic:cNvPicPr>
                </pic:nvPicPr>
                <pic:blipFill>
                  <a:blip r:embed="rId1"/>
                  <a:srcRect/>
                  <a:stretch>
                    <a:fillRect/>
                  </a:stretch>
                </pic:blipFill>
                <pic:spPr bwMode="auto">
                  <a:xfrm>
                    <a:off x="0" y="0"/>
                    <a:ext cx="1314450" cy="438150"/>
                  </a:xfrm>
                  <a:prstGeom prst="rect">
                    <a:avLst/>
                  </a:prstGeom>
                  <a:noFill/>
                  <a:ln w="9525">
                    <a:noFill/>
                    <a:miter lim="800000"/>
                    <a:headEnd/>
                    <a:tailEnd/>
                  </a:ln>
                </pic:spPr>
              </pic:pic>
            </a:graphicData>
          </a:graphic>
        </wp:anchor>
      </w:drawing>
    </w:r>
    <w:r>
      <w:rPr>
        <w:rFonts w:hint="eastAsia"/>
      </w:rPr>
      <w:t>山东立正</w:t>
    </w:r>
    <w:r w:rsidRPr="00C958BE">
      <w:rPr>
        <w:rFonts w:hint="eastAsia"/>
      </w:rPr>
      <w:t>www.sdlzzx.com</w:t>
    </w:r>
  </w:p>
  <w:p w:rsidR="00037618" w:rsidRDefault="00037618" w:rsidP="00037618">
    <w:pPr>
      <w:pStyle w:val="a3"/>
      <w:pBdr>
        <w:bottom w:val="none" w:sz="0" w:space="1" w:color="auto"/>
      </w:pBdr>
      <w:spacing w:after="0"/>
    </w:pPr>
    <w:r>
      <w:rPr>
        <w:rFonts w:hint="eastAsia"/>
      </w:rPr>
      <w:t>联系方式</w:t>
    </w:r>
    <w:r>
      <w:rPr>
        <w:rFonts w:hint="eastAsia"/>
      </w:rPr>
      <w:t xml:space="preserve"> 0531-82971531  13969083947(</w:t>
    </w:r>
    <w:r>
      <w:rPr>
        <w:rFonts w:hint="eastAsia"/>
      </w:rPr>
      <w:t>微信同号</w:t>
    </w:r>
    <w:r>
      <w:rPr>
        <w:rFonts w:hint="eastAsia"/>
      </w:rPr>
      <w:t>)</w:t>
    </w:r>
  </w:p>
  <w:p w:rsidR="00037618" w:rsidRDefault="00037618" w:rsidP="00037618">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1428D1"/>
    <w:multiLevelType w:val="multilevel"/>
    <w:tmpl w:val="0B1428D1"/>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55014D80"/>
    <w:multiLevelType w:val="multilevel"/>
    <w:tmpl w:val="55014D80"/>
    <w:lvl w:ilvl="0">
      <w:start w:val="2"/>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666626"/>
  </w:hdrShapeDefaults>
  <w:footnotePr>
    <w:footnote w:id="-1"/>
    <w:footnote w:id="0"/>
  </w:footnotePr>
  <w:endnotePr>
    <w:endnote w:id="-1"/>
    <w:endnote w:id="0"/>
  </w:endnotePr>
  <w:compat>
    <w:useFELayout/>
  </w:compat>
  <w:rsids>
    <w:rsidRoot w:val="00D31D50"/>
    <w:rsid w:val="00004022"/>
    <w:rsid w:val="00004182"/>
    <w:rsid w:val="0000429F"/>
    <w:rsid w:val="0001000A"/>
    <w:rsid w:val="0001402A"/>
    <w:rsid w:val="00017781"/>
    <w:rsid w:val="00025D32"/>
    <w:rsid w:val="000355D9"/>
    <w:rsid w:val="00037618"/>
    <w:rsid w:val="0003796F"/>
    <w:rsid w:val="00040DA4"/>
    <w:rsid w:val="00042096"/>
    <w:rsid w:val="0004316F"/>
    <w:rsid w:val="00044871"/>
    <w:rsid w:val="00045388"/>
    <w:rsid w:val="000458E1"/>
    <w:rsid w:val="00052331"/>
    <w:rsid w:val="000525CB"/>
    <w:rsid w:val="0005636D"/>
    <w:rsid w:val="00056A54"/>
    <w:rsid w:val="00056C0A"/>
    <w:rsid w:val="00057062"/>
    <w:rsid w:val="00066EC3"/>
    <w:rsid w:val="00067F37"/>
    <w:rsid w:val="00076392"/>
    <w:rsid w:val="000827CD"/>
    <w:rsid w:val="000836C3"/>
    <w:rsid w:val="000855D3"/>
    <w:rsid w:val="0009015F"/>
    <w:rsid w:val="000910F4"/>
    <w:rsid w:val="00095604"/>
    <w:rsid w:val="000956A3"/>
    <w:rsid w:val="00097121"/>
    <w:rsid w:val="000A18FE"/>
    <w:rsid w:val="000A2D74"/>
    <w:rsid w:val="000B1A01"/>
    <w:rsid w:val="000B7190"/>
    <w:rsid w:val="000C2D94"/>
    <w:rsid w:val="000C2DDB"/>
    <w:rsid w:val="000C6E3F"/>
    <w:rsid w:val="000D60CD"/>
    <w:rsid w:val="000D68AB"/>
    <w:rsid w:val="000D6A47"/>
    <w:rsid w:val="000D7D93"/>
    <w:rsid w:val="000E26C0"/>
    <w:rsid w:val="000E418B"/>
    <w:rsid w:val="000E7E39"/>
    <w:rsid w:val="000F1C54"/>
    <w:rsid w:val="0010144E"/>
    <w:rsid w:val="0011042F"/>
    <w:rsid w:val="00115A7F"/>
    <w:rsid w:val="0012193C"/>
    <w:rsid w:val="001277EE"/>
    <w:rsid w:val="00127BCB"/>
    <w:rsid w:val="00127D09"/>
    <w:rsid w:val="001310F6"/>
    <w:rsid w:val="00141CBA"/>
    <w:rsid w:val="001425F6"/>
    <w:rsid w:val="001451AE"/>
    <w:rsid w:val="00147487"/>
    <w:rsid w:val="0015155E"/>
    <w:rsid w:val="00153A21"/>
    <w:rsid w:val="00160165"/>
    <w:rsid w:val="0016066A"/>
    <w:rsid w:val="0016186D"/>
    <w:rsid w:val="0016228F"/>
    <w:rsid w:val="00167351"/>
    <w:rsid w:val="00172AA9"/>
    <w:rsid w:val="001745FE"/>
    <w:rsid w:val="0017583D"/>
    <w:rsid w:val="001778A8"/>
    <w:rsid w:val="001868EB"/>
    <w:rsid w:val="00190DC6"/>
    <w:rsid w:val="001929DA"/>
    <w:rsid w:val="00193698"/>
    <w:rsid w:val="001937BD"/>
    <w:rsid w:val="00194A33"/>
    <w:rsid w:val="001A3346"/>
    <w:rsid w:val="001C0896"/>
    <w:rsid w:val="001C5CE8"/>
    <w:rsid w:val="001C6CD5"/>
    <w:rsid w:val="001D2FF0"/>
    <w:rsid w:val="001D52F3"/>
    <w:rsid w:val="001E0F84"/>
    <w:rsid w:val="001E2797"/>
    <w:rsid w:val="001E389A"/>
    <w:rsid w:val="001E56CD"/>
    <w:rsid w:val="001F1ED6"/>
    <w:rsid w:val="001F434B"/>
    <w:rsid w:val="001F6D01"/>
    <w:rsid w:val="002029DF"/>
    <w:rsid w:val="00202FD9"/>
    <w:rsid w:val="00205FA3"/>
    <w:rsid w:val="00210170"/>
    <w:rsid w:val="00212879"/>
    <w:rsid w:val="0022180F"/>
    <w:rsid w:val="00222C79"/>
    <w:rsid w:val="00223327"/>
    <w:rsid w:val="002233D5"/>
    <w:rsid w:val="00223BC7"/>
    <w:rsid w:val="00226ABF"/>
    <w:rsid w:val="00230058"/>
    <w:rsid w:val="00230A6E"/>
    <w:rsid w:val="002437EB"/>
    <w:rsid w:val="00250CF0"/>
    <w:rsid w:val="00251FD6"/>
    <w:rsid w:val="00252EFE"/>
    <w:rsid w:val="00257D21"/>
    <w:rsid w:val="00271E45"/>
    <w:rsid w:val="00271EA7"/>
    <w:rsid w:val="002776C2"/>
    <w:rsid w:val="00286C2D"/>
    <w:rsid w:val="00290209"/>
    <w:rsid w:val="00291D77"/>
    <w:rsid w:val="0029426B"/>
    <w:rsid w:val="002A0BA5"/>
    <w:rsid w:val="002B129A"/>
    <w:rsid w:val="002B14ED"/>
    <w:rsid w:val="002B5C04"/>
    <w:rsid w:val="002B78BE"/>
    <w:rsid w:val="002D0C4E"/>
    <w:rsid w:val="002D1216"/>
    <w:rsid w:val="002D15DC"/>
    <w:rsid w:val="002D2454"/>
    <w:rsid w:val="002D54AE"/>
    <w:rsid w:val="002E2A93"/>
    <w:rsid w:val="002E481E"/>
    <w:rsid w:val="002F1255"/>
    <w:rsid w:val="002F3E95"/>
    <w:rsid w:val="00300EDE"/>
    <w:rsid w:val="00301024"/>
    <w:rsid w:val="003010AC"/>
    <w:rsid w:val="00301589"/>
    <w:rsid w:val="003029B3"/>
    <w:rsid w:val="0030552F"/>
    <w:rsid w:val="003061C6"/>
    <w:rsid w:val="0031056E"/>
    <w:rsid w:val="00313004"/>
    <w:rsid w:val="00323B43"/>
    <w:rsid w:val="003324CD"/>
    <w:rsid w:val="0033303F"/>
    <w:rsid w:val="00334461"/>
    <w:rsid w:val="003344F8"/>
    <w:rsid w:val="00340659"/>
    <w:rsid w:val="003447C0"/>
    <w:rsid w:val="00350855"/>
    <w:rsid w:val="00357412"/>
    <w:rsid w:val="0035755D"/>
    <w:rsid w:val="0036205B"/>
    <w:rsid w:val="003628F6"/>
    <w:rsid w:val="003631F9"/>
    <w:rsid w:val="003676FE"/>
    <w:rsid w:val="00367932"/>
    <w:rsid w:val="00367B6D"/>
    <w:rsid w:val="003823F9"/>
    <w:rsid w:val="00382DEA"/>
    <w:rsid w:val="00383D63"/>
    <w:rsid w:val="003A31AF"/>
    <w:rsid w:val="003A464D"/>
    <w:rsid w:val="003A5053"/>
    <w:rsid w:val="003A593A"/>
    <w:rsid w:val="003A599B"/>
    <w:rsid w:val="003B3E59"/>
    <w:rsid w:val="003C1950"/>
    <w:rsid w:val="003C3117"/>
    <w:rsid w:val="003C3C40"/>
    <w:rsid w:val="003C4EC5"/>
    <w:rsid w:val="003C5219"/>
    <w:rsid w:val="003D0BA1"/>
    <w:rsid w:val="003D36C3"/>
    <w:rsid w:val="003D37D8"/>
    <w:rsid w:val="003D6A22"/>
    <w:rsid w:val="003E05E8"/>
    <w:rsid w:val="003E1D75"/>
    <w:rsid w:val="003E21B1"/>
    <w:rsid w:val="003E3B96"/>
    <w:rsid w:val="003E4859"/>
    <w:rsid w:val="003F0192"/>
    <w:rsid w:val="003F2A66"/>
    <w:rsid w:val="003F6703"/>
    <w:rsid w:val="004022A7"/>
    <w:rsid w:val="0040301F"/>
    <w:rsid w:val="00405B43"/>
    <w:rsid w:val="0040783C"/>
    <w:rsid w:val="00413325"/>
    <w:rsid w:val="00416EB5"/>
    <w:rsid w:val="00420E65"/>
    <w:rsid w:val="00421146"/>
    <w:rsid w:val="004222D3"/>
    <w:rsid w:val="004238E5"/>
    <w:rsid w:val="0042429D"/>
    <w:rsid w:val="00426133"/>
    <w:rsid w:val="0043559C"/>
    <w:rsid w:val="004358AB"/>
    <w:rsid w:val="004364D3"/>
    <w:rsid w:val="004367E3"/>
    <w:rsid w:val="0044002A"/>
    <w:rsid w:val="004522D9"/>
    <w:rsid w:val="00453761"/>
    <w:rsid w:val="00454650"/>
    <w:rsid w:val="00464330"/>
    <w:rsid w:val="004662D8"/>
    <w:rsid w:val="00471639"/>
    <w:rsid w:val="00476130"/>
    <w:rsid w:val="00480FAA"/>
    <w:rsid w:val="004842EF"/>
    <w:rsid w:val="00490162"/>
    <w:rsid w:val="00490188"/>
    <w:rsid w:val="004952FB"/>
    <w:rsid w:val="00496829"/>
    <w:rsid w:val="004A296B"/>
    <w:rsid w:val="004B2FA2"/>
    <w:rsid w:val="004B307C"/>
    <w:rsid w:val="004B5A54"/>
    <w:rsid w:val="004B5F3E"/>
    <w:rsid w:val="004D6444"/>
    <w:rsid w:val="004D6D22"/>
    <w:rsid w:val="004D6EA4"/>
    <w:rsid w:val="004E376E"/>
    <w:rsid w:val="004E4372"/>
    <w:rsid w:val="004E475D"/>
    <w:rsid w:val="004E747E"/>
    <w:rsid w:val="004F58A4"/>
    <w:rsid w:val="004F7BB6"/>
    <w:rsid w:val="00507490"/>
    <w:rsid w:val="00516D9E"/>
    <w:rsid w:val="00521AD8"/>
    <w:rsid w:val="00522ACD"/>
    <w:rsid w:val="00524ECF"/>
    <w:rsid w:val="00526BBB"/>
    <w:rsid w:val="00532F5D"/>
    <w:rsid w:val="00537448"/>
    <w:rsid w:val="005437C7"/>
    <w:rsid w:val="00552F3C"/>
    <w:rsid w:val="0055489C"/>
    <w:rsid w:val="00555AFA"/>
    <w:rsid w:val="00557466"/>
    <w:rsid w:val="0056176A"/>
    <w:rsid w:val="00564D14"/>
    <w:rsid w:val="005752B5"/>
    <w:rsid w:val="005802F3"/>
    <w:rsid w:val="005832B6"/>
    <w:rsid w:val="00590B26"/>
    <w:rsid w:val="00591F74"/>
    <w:rsid w:val="00592505"/>
    <w:rsid w:val="005A4FD5"/>
    <w:rsid w:val="005B351D"/>
    <w:rsid w:val="005B5A07"/>
    <w:rsid w:val="005B6E3C"/>
    <w:rsid w:val="005C69B7"/>
    <w:rsid w:val="005D0A22"/>
    <w:rsid w:val="005E420B"/>
    <w:rsid w:val="005F35A9"/>
    <w:rsid w:val="005F611A"/>
    <w:rsid w:val="005F6AC5"/>
    <w:rsid w:val="005F6BFF"/>
    <w:rsid w:val="005F7BA5"/>
    <w:rsid w:val="0060774E"/>
    <w:rsid w:val="00607E21"/>
    <w:rsid w:val="00610189"/>
    <w:rsid w:val="00615B79"/>
    <w:rsid w:val="00617989"/>
    <w:rsid w:val="0062068D"/>
    <w:rsid w:val="006208C9"/>
    <w:rsid w:val="0064040A"/>
    <w:rsid w:val="00640F89"/>
    <w:rsid w:val="00645257"/>
    <w:rsid w:val="006458F2"/>
    <w:rsid w:val="00647A7F"/>
    <w:rsid w:val="0065080C"/>
    <w:rsid w:val="00654F6B"/>
    <w:rsid w:val="006654BE"/>
    <w:rsid w:val="00665FCE"/>
    <w:rsid w:val="0066678D"/>
    <w:rsid w:val="00673B77"/>
    <w:rsid w:val="00674CD1"/>
    <w:rsid w:val="00676642"/>
    <w:rsid w:val="00686623"/>
    <w:rsid w:val="00691156"/>
    <w:rsid w:val="006916CB"/>
    <w:rsid w:val="00694FED"/>
    <w:rsid w:val="00695CCC"/>
    <w:rsid w:val="006A179C"/>
    <w:rsid w:val="006B28CC"/>
    <w:rsid w:val="006B3209"/>
    <w:rsid w:val="006B5AFF"/>
    <w:rsid w:val="006B78E2"/>
    <w:rsid w:val="006C183B"/>
    <w:rsid w:val="006C448E"/>
    <w:rsid w:val="006C494F"/>
    <w:rsid w:val="006C495A"/>
    <w:rsid w:val="006C4C53"/>
    <w:rsid w:val="006D2E45"/>
    <w:rsid w:val="006E29CA"/>
    <w:rsid w:val="006F1297"/>
    <w:rsid w:val="006F1CF5"/>
    <w:rsid w:val="006F4E9F"/>
    <w:rsid w:val="00706DA5"/>
    <w:rsid w:val="00707C62"/>
    <w:rsid w:val="007177A5"/>
    <w:rsid w:val="007206A8"/>
    <w:rsid w:val="00721239"/>
    <w:rsid w:val="00723800"/>
    <w:rsid w:val="00725AC9"/>
    <w:rsid w:val="00731131"/>
    <w:rsid w:val="007325DF"/>
    <w:rsid w:val="00735D01"/>
    <w:rsid w:val="007365D0"/>
    <w:rsid w:val="00753230"/>
    <w:rsid w:val="00757540"/>
    <w:rsid w:val="007607A3"/>
    <w:rsid w:val="00764FF7"/>
    <w:rsid w:val="00770D49"/>
    <w:rsid w:val="00772043"/>
    <w:rsid w:val="00776411"/>
    <w:rsid w:val="00783564"/>
    <w:rsid w:val="0078358C"/>
    <w:rsid w:val="00787EF2"/>
    <w:rsid w:val="00794E47"/>
    <w:rsid w:val="007A3387"/>
    <w:rsid w:val="007B1B5E"/>
    <w:rsid w:val="007B2443"/>
    <w:rsid w:val="007B5B54"/>
    <w:rsid w:val="007B7B34"/>
    <w:rsid w:val="007C3F65"/>
    <w:rsid w:val="007C43C1"/>
    <w:rsid w:val="007C4540"/>
    <w:rsid w:val="007D4C93"/>
    <w:rsid w:val="007D64E6"/>
    <w:rsid w:val="007E0E90"/>
    <w:rsid w:val="007E6D68"/>
    <w:rsid w:val="007E70A1"/>
    <w:rsid w:val="007F03DD"/>
    <w:rsid w:val="007F3C6A"/>
    <w:rsid w:val="00806CD5"/>
    <w:rsid w:val="00807B44"/>
    <w:rsid w:val="00813B5C"/>
    <w:rsid w:val="0081401C"/>
    <w:rsid w:val="0082303F"/>
    <w:rsid w:val="00831C9F"/>
    <w:rsid w:val="00833AF8"/>
    <w:rsid w:val="008341CA"/>
    <w:rsid w:val="00834CF3"/>
    <w:rsid w:val="0083633A"/>
    <w:rsid w:val="0083679B"/>
    <w:rsid w:val="0083775A"/>
    <w:rsid w:val="008417CE"/>
    <w:rsid w:val="008452B8"/>
    <w:rsid w:val="00847424"/>
    <w:rsid w:val="0085054C"/>
    <w:rsid w:val="00861C5D"/>
    <w:rsid w:val="00864F7F"/>
    <w:rsid w:val="0086540C"/>
    <w:rsid w:val="0086587D"/>
    <w:rsid w:val="008659E7"/>
    <w:rsid w:val="00867134"/>
    <w:rsid w:val="0087421F"/>
    <w:rsid w:val="00881FC1"/>
    <w:rsid w:val="008914C5"/>
    <w:rsid w:val="008A5644"/>
    <w:rsid w:val="008A6AC5"/>
    <w:rsid w:val="008B1F74"/>
    <w:rsid w:val="008B5EFF"/>
    <w:rsid w:val="008B7586"/>
    <w:rsid w:val="008B7726"/>
    <w:rsid w:val="008C28E1"/>
    <w:rsid w:val="008C30CC"/>
    <w:rsid w:val="008C346D"/>
    <w:rsid w:val="008E1DAA"/>
    <w:rsid w:val="008E41AC"/>
    <w:rsid w:val="008E6659"/>
    <w:rsid w:val="008F225F"/>
    <w:rsid w:val="008F29C4"/>
    <w:rsid w:val="008F37A8"/>
    <w:rsid w:val="008F7A81"/>
    <w:rsid w:val="0090260C"/>
    <w:rsid w:val="0091648B"/>
    <w:rsid w:val="00927F3B"/>
    <w:rsid w:val="00936936"/>
    <w:rsid w:val="00942A20"/>
    <w:rsid w:val="009438DF"/>
    <w:rsid w:val="009468F8"/>
    <w:rsid w:val="009476C0"/>
    <w:rsid w:val="00951B87"/>
    <w:rsid w:val="00951BE9"/>
    <w:rsid w:val="009520A5"/>
    <w:rsid w:val="00960F10"/>
    <w:rsid w:val="009623D5"/>
    <w:rsid w:val="009637D5"/>
    <w:rsid w:val="00965F7A"/>
    <w:rsid w:val="00967200"/>
    <w:rsid w:val="00967A1E"/>
    <w:rsid w:val="009702EB"/>
    <w:rsid w:val="00970E65"/>
    <w:rsid w:val="00970E88"/>
    <w:rsid w:val="009777E2"/>
    <w:rsid w:val="009801D5"/>
    <w:rsid w:val="009822F5"/>
    <w:rsid w:val="00984DED"/>
    <w:rsid w:val="00985A90"/>
    <w:rsid w:val="0098606F"/>
    <w:rsid w:val="00986CCD"/>
    <w:rsid w:val="0099177D"/>
    <w:rsid w:val="009918DB"/>
    <w:rsid w:val="00992E53"/>
    <w:rsid w:val="00995053"/>
    <w:rsid w:val="00995D91"/>
    <w:rsid w:val="00997CD7"/>
    <w:rsid w:val="009A11B2"/>
    <w:rsid w:val="009A2E4A"/>
    <w:rsid w:val="009A30C8"/>
    <w:rsid w:val="009B2188"/>
    <w:rsid w:val="009B581D"/>
    <w:rsid w:val="009B6F93"/>
    <w:rsid w:val="009C2EB0"/>
    <w:rsid w:val="009D372D"/>
    <w:rsid w:val="009E08E7"/>
    <w:rsid w:val="009E12E4"/>
    <w:rsid w:val="009F0483"/>
    <w:rsid w:val="009F3E1A"/>
    <w:rsid w:val="009F4190"/>
    <w:rsid w:val="00A0609D"/>
    <w:rsid w:val="00A07DFE"/>
    <w:rsid w:val="00A10D2B"/>
    <w:rsid w:val="00A12DAE"/>
    <w:rsid w:val="00A14DEA"/>
    <w:rsid w:val="00A16676"/>
    <w:rsid w:val="00A21050"/>
    <w:rsid w:val="00A260B4"/>
    <w:rsid w:val="00A26710"/>
    <w:rsid w:val="00A2682C"/>
    <w:rsid w:val="00A27AA5"/>
    <w:rsid w:val="00A30113"/>
    <w:rsid w:val="00A4212D"/>
    <w:rsid w:val="00A47C8B"/>
    <w:rsid w:val="00A47D15"/>
    <w:rsid w:val="00A52121"/>
    <w:rsid w:val="00A54BB8"/>
    <w:rsid w:val="00A636C8"/>
    <w:rsid w:val="00A725C7"/>
    <w:rsid w:val="00A82280"/>
    <w:rsid w:val="00A83A1B"/>
    <w:rsid w:val="00A87F30"/>
    <w:rsid w:val="00A904D1"/>
    <w:rsid w:val="00A93976"/>
    <w:rsid w:val="00AA0C1C"/>
    <w:rsid w:val="00AB1F26"/>
    <w:rsid w:val="00AB28DC"/>
    <w:rsid w:val="00AB4502"/>
    <w:rsid w:val="00AB5DF2"/>
    <w:rsid w:val="00AC0F86"/>
    <w:rsid w:val="00AC4540"/>
    <w:rsid w:val="00AC7D2F"/>
    <w:rsid w:val="00AD5662"/>
    <w:rsid w:val="00AD6A61"/>
    <w:rsid w:val="00AD6D49"/>
    <w:rsid w:val="00AE08B3"/>
    <w:rsid w:val="00AE15FD"/>
    <w:rsid w:val="00AE6E8B"/>
    <w:rsid w:val="00AE7989"/>
    <w:rsid w:val="00B00509"/>
    <w:rsid w:val="00B0188E"/>
    <w:rsid w:val="00B06D3B"/>
    <w:rsid w:val="00B07676"/>
    <w:rsid w:val="00B14B08"/>
    <w:rsid w:val="00B15CD1"/>
    <w:rsid w:val="00B202A5"/>
    <w:rsid w:val="00B243E3"/>
    <w:rsid w:val="00B33E75"/>
    <w:rsid w:val="00B372FC"/>
    <w:rsid w:val="00B37713"/>
    <w:rsid w:val="00B44BC2"/>
    <w:rsid w:val="00B55BFA"/>
    <w:rsid w:val="00B60C26"/>
    <w:rsid w:val="00B633B7"/>
    <w:rsid w:val="00B66FC7"/>
    <w:rsid w:val="00B71B62"/>
    <w:rsid w:val="00B71C18"/>
    <w:rsid w:val="00B72A41"/>
    <w:rsid w:val="00B72C94"/>
    <w:rsid w:val="00B735A6"/>
    <w:rsid w:val="00B74F29"/>
    <w:rsid w:val="00B77AB0"/>
    <w:rsid w:val="00B82572"/>
    <w:rsid w:val="00B840E2"/>
    <w:rsid w:val="00B91F5F"/>
    <w:rsid w:val="00B96F05"/>
    <w:rsid w:val="00BA0BC5"/>
    <w:rsid w:val="00BC0A57"/>
    <w:rsid w:val="00BC0C5A"/>
    <w:rsid w:val="00BD6D56"/>
    <w:rsid w:val="00BE2757"/>
    <w:rsid w:val="00BF1092"/>
    <w:rsid w:val="00BF5F6A"/>
    <w:rsid w:val="00BF6187"/>
    <w:rsid w:val="00BF64E4"/>
    <w:rsid w:val="00BF6D93"/>
    <w:rsid w:val="00C113D2"/>
    <w:rsid w:val="00C12358"/>
    <w:rsid w:val="00C16F43"/>
    <w:rsid w:val="00C21F73"/>
    <w:rsid w:val="00C225F8"/>
    <w:rsid w:val="00C311AC"/>
    <w:rsid w:val="00C3156B"/>
    <w:rsid w:val="00C36A78"/>
    <w:rsid w:val="00C41A99"/>
    <w:rsid w:val="00C53FDF"/>
    <w:rsid w:val="00C615B7"/>
    <w:rsid w:val="00C66428"/>
    <w:rsid w:val="00C67A60"/>
    <w:rsid w:val="00C8321A"/>
    <w:rsid w:val="00C87C8F"/>
    <w:rsid w:val="00C905EB"/>
    <w:rsid w:val="00C91558"/>
    <w:rsid w:val="00C95A2B"/>
    <w:rsid w:val="00CA03BB"/>
    <w:rsid w:val="00CB0BE0"/>
    <w:rsid w:val="00CB13B9"/>
    <w:rsid w:val="00CB2BA0"/>
    <w:rsid w:val="00CB33E7"/>
    <w:rsid w:val="00CC0B5F"/>
    <w:rsid w:val="00CC33BA"/>
    <w:rsid w:val="00CC5F97"/>
    <w:rsid w:val="00CC72FC"/>
    <w:rsid w:val="00CD02F4"/>
    <w:rsid w:val="00CD4675"/>
    <w:rsid w:val="00CD60F4"/>
    <w:rsid w:val="00CD748E"/>
    <w:rsid w:val="00CE0342"/>
    <w:rsid w:val="00CE2231"/>
    <w:rsid w:val="00CE37B7"/>
    <w:rsid w:val="00CE7186"/>
    <w:rsid w:val="00CF53C6"/>
    <w:rsid w:val="00CF76E1"/>
    <w:rsid w:val="00D04B44"/>
    <w:rsid w:val="00D07677"/>
    <w:rsid w:val="00D12C1B"/>
    <w:rsid w:val="00D13766"/>
    <w:rsid w:val="00D138D7"/>
    <w:rsid w:val="00D15683"/>
    <w:rsid w:val="00D15C68"/>
    <w:rsid w:val="00D26C58"/>
    <w:rsid w:val="00D31D50"/>
    <w:rsid w:val="00D45638"/>
    <w:rsid w:val="00D46295"/>
    <w:rsid w:val="00D50FBB"/>
    <w:rsid w:val="00D528CF"/>
    <w:rsid w:val="00D543B9"/>
    <w:rsid w:val="00D55BAE"/>
    <w:rsid w:val="00D6216E"/>
    <w:rsid w:val="00D727FA"/>
    <w:rsid w:val="00D91B51"/>
    <w:rsid w:val="00D922FC"/>
    <w:rsid w:val="00D9317F"/>
    <w:rsid w:val="00D9509F"/>
    <w:rsid w:val="00DA38B7"/>
    <w:rsid w:val="00DB6E6F"/>
    <w:rsid w:val="00DC2816"/>
    <w:rsid w:val="00DC3E72"/>
    <w:rsid w:val="00DC4512"/>
    <w:rsid w:val="00DC56B6"/>
    <w:rsid w:val="00DC7EBA"/>
    <w:rsid w:val="00DD2343"/>
    <w:rsid w:val="00DD31F8"/>
    <w:rsid w:val="00DD5C91"/>
    <w:rsid w:val="00DD5FFE"/>
    <w:rsid w:val="00DE0E76"/>
    <w:rsid w:val="00DE24BF"/>
    <w:rsid w:val="00DE2F48"/>
    <w:rsid w:val="00DE3F03"/>
    <w:rsid w:val="00DE48B8"/>
    <w:rsid w:val="00DE7105"/>
    <w:rsid w:val="00DF00FC"/>
    <w:rsid w:val="00DF6205"/>
    <w:rsid w:val="00DF6E97"/>
    <w:rsid w:val="00E042D5"/>
    <w:rsid w:val="00E046FB"/>
    <w:rsid w:val="00E0520B"/>
    <w:rsid w:val="00E12080"/>
    <w:rsid w:val="00E158E5"/>
    <w:rsid w:val="00E20FCA"/>
    <w:rsid w:val="00E22DF5"/>
    <w:rsid w:val="00E26FC4"/>
    <w:rsid w:val="00E459E3"/>
    <w:rsid w:val="00E4753A"/>
    <w:rsid w:val="00E47F3B"/>
    <w:rsid w:val="00E53CFA"/>
    <w:rsid w:val="00E57D49"/>
    <w:rsid w:val="00E6194F"/>
    <w:rsid w:val="00E64013"/>
    <w:rsid w:val="00E66630"/>
    <w:rsid w:val="00E67260"/>
    <w:rsid w:val="00E71390"/>
    <w:rsid w:val="00E734E9"/>
    <w:rsid w:val="00E81889"/>
    <w:rsid w:val="00E832EA"/>
    <w:rsid w:val="00E85E29"/>
    <w:rsid w:val="00E90CD4"/>
    <w:rsid w:val="00E92397"/>
    <w:rsid w:val="00E949B0"/>
    <w:rsid w:val="00EA1E4E"/>
    <w:rsid w:val="00EA26E2"/>
    <w:rsid w:val="00EA6174"/>
    <w:rsid w:val="00EB21B6"/>
    <w:rsid w:val="00EB31E3"/>
    <w:rsid w:val="00EB3E2E"/>
    <w:rsid w:val="00EB565F"/>
    <w:rsid w:val="00EC56DC"/>
    <w:rsid w:val="00EC5E32"/>
    <w:rsid w:val="00ED0092"/>
    <w:rsid w:val="00ED0B28"/>
    <w:rsid w:val="00ED4527"/>
    <w:rsid w:val="00ED5EFE"/>
    <w:rsid w:val="00ED6A63"/>
    <w:rsid w:val="00EE0F85"/>
    <w:rsid w:val="00EE257F"/>
    <w:rsid w:val="00EE4337"/>
    <w:rsid w:val="00EE7E54"/>
    <w:rsid w:val="00EF0C9E"/>
    <w:rsid w:val="00EF0D1E"/>
    <w:rsid w:val="00EF4D9B"/>
    <w:rsid w:val="00F020E2"/>
    <w:rsid w:val="00F028B1"/>
    <w:rsid w:val="00F02B62"/>
    <w:rsid w:val="00F064F1"/>
    <w:rsid w:val="00F102F6"/>
    <w:rsid w:val="00F16644"/>
    <w:rsid w:val="00F20A4C"/>
    <w:rsid w:val="00F2178D"/>
    <w:rsid w:val="00F251DA"/>
    <w:rsid w:val="00F34BA0"/>
    <w:rsid w:val="00F35447"/>
    <w:rsid w:val="00F42E25"/>
    <w:rsid w:val="00F456EC"/>
    <w:rsid w:val="00F50C21"/>
    <w:rsid w:val="00F51281"/>
    <w:rsid w:val="00F548E8"/>
    <w:rsid w:val="00F565E1"/>
    <w:rsid w:val="00F617E3"/>
    <w:rsid w:val="00F673D8"/>
    <w:rsid w:val="00F71001"/>
    <w:rsid w:val="00F803E9"/>
    <w:rsid w:val="00F80DD5"/>
    <w:rsid w:val="00F82711"/>
    <w:rsid w:val="00FA4FF1"/>
    <w:rsid w:val="00FA5D31"/>
    <w:rsid w:val="00FA6031"/>
    <w:rsid w:val="00FA68FD"/>
    <w:rsid w:val="00FB0D56"/>
    <w:rsid w:val="00FB3F7C"/>
    <w:rsid w:val="00FC5C71"/>
    <w:rsid w:val="00FC70ED"/>
    <w:rsid w:val="00FC78A5"/>
    <w:rsid w:val="00FC7B67"/>
    <w:rsid w:val="00FC7F4A"/>
    <w:rsid w:val="00FD203D"/>
    <w:rsid w:val="00FD21DD"/>
    <w:rsid w:val="00FD2421"/>
    <w:rsid w:val="00FE1AFC"/>
    <w:rsid w:val="00FE43C0"/>
    <w:rsid w:val="00FE6E82"/>
    <w:rsid w:val="00FE7626"/>
    <w:rsid w:val="00FF3F1B"/>
    <w:rsid w:val="00FF642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6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037618"/>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037618"/>
    <w:rPr>
      <w:rFonts w:ascii="Tahoma" w:hAnsi="Tahoma"/>
      <w:sz w:val="18"/>
      <w:szCs w:val="18"/>
    </w:rPr>
  </w:style>
  <w:style w:type="paragraph" w:styleId="a4">
    <w:name w:val="footer"/>
    <w:basedOn w:val="a"/>
    <w:link w:val="Char0"/>
    <w:uiPriority w:val="99"/>
    <w:semiHidden/>
    <w:unhideWhenUsed/>
    <w:rsid w:val="00037618"/>
    <w:pPr>
      <w:tabs>
        <w:tab w:val="center" w:pos="4153"/>
        <w:tab w:val="right" w:pos="8306"/>
      </w:tabs>
    </w:pPr>
    <w:rPr>
      <w:sz w:val="18"/>
      <w:szCs w:val="18"/>
    </w:rPr>
  </w:style>
  <w:style w:type="character" w:customStyle="1" w:styleId="Char0">
    <w:name w:val="页脚 Char"/>
    <w:basedOn w:val="a0"/>
    <w:link w:val="a4"/>
    <w:uiPriority w:val="99"/>
    <w:semiHidden/>
    <w:rsid w:val="00037618"/>
    <w:rPr>
      <w:rFonts w:ascii="Tahoma" w:hAnsi="Tahoma"/>
      <w:sz w:val="18"/>
      <w:szCs w:val="18"/>
    </w:rPr>
  </w:style>
  <w:style w:type="paragraph" w:styleId="a5">
    <w:name w:val="No Spacing"/>
    <w:uiPriority w:val="1"/>
    <w:qFormat/>
    <w:rsid w:val="00037618"/>
    <w:pPr>
      <w:adjustRightInd w:val="0"/>
      <w:snapToGrid w:val="0"/>
      <w:spacing w:after="0" w:line="240" w:lineRule="auto"/>
    </w:pPr>
    <w:rPr>
      <w:rFonts w:ascii="Tahoma" w:hAnsi="Tahoma"/>
    </w:rPr>
  </w:style>
  <w:style w:type="character" w:styleId="a6">
    <w:name w:val="Hyperlink"/>
    <w:basedOn w:val="a0"/>
    <w:uiPriority w:val="99"/>
    <w:unhideWhenUsed/>
    <w:rsid w:val="00222C79"/>
    <w:rPr>
      <w:color w:val="0000FF" w:themeColor="hyperlink"/>
      <w:u w:val="single"/>
    </w:rPr>
  </w:style>
  <w:style w:type="character" w:styleId="a7">
    <w:name w:val="FollowedHyperlink"/>
    <w:basedOn w:val="a0"/>
    <w:uiPriority w:val="99"/>
    <w:semiHidden/>
    <w:unhideWhenUsed/>
    <w:rsid w:val="00222C79"/>
    <w:rPr>
      <w:color w:val="800080" w:themeColor="followedHyperlink"/>
      <w:u w:val="single"/>
    </w:rPr>
  </w:style>
  <w:style w:type="paragraph" w:styleId="a8">
    <w:name w:val="Balloon Text"/>
    <w:basedOn w:val="a"/>
    <w:link w:val="Char1"/>
    <w:uiPriority w:val="99"/>
    <w:semiHidden/>
    <w:unhideWhenUsed/>
    <w:rsid w:val="001937BD"/>
    <w:pPr>
      <w:spacing w:after="0"/>
    </w:pPr>
    <w:rPr>
      <w:sz w:val="18"/>
      <w:szCs w:val="18"/>
    </w:rPr>
  </w:style>
  <w:style w:type="character" w:customStyle="1" w:styleId="Char1">
    <w:name w:val="批注框文本 Char"/>
    <w:basedOn w:val="a0"/>
    <w:link w:val="a8"/>
    <w:uiPriority w:val="99"/>
    <w:semiHidden/>
    <w:rsid w:val="001937BD"/>
    <w:rPr>
      <w:rFonts w:ascii="Tahoma" w:hAnsi="Tahoma"/>
      <w:sz w:val="18"/>
      <w:szCs w:val="18"/>
    </w:rPr>
  </w:style>
  <w:style w:type="table" w:styleId="a9">
    <w:name w:val="Table Grid"/>
    <w:basedOn w:val="a1"/>
    <w:uiPriority w:val="59"/>
    <w:rsid w:val="00FC78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Strong"/>
    <w:basedOn w:val="a0"/>
    <w:uiPriority w:val="22"/>
    <w:qFormat/>
    <w:rsid w:val="00097121"/>
    <w:rPr>
      <w:b/>
      <w:bCs/>
    </w:rPr>
  </w:style>
  <w:style w:type="paragraph" w:customStyle="1" w:styleId="CM7">
    <w:name w:val="CM7"/>
    <w:basedOn w:val="a"/>
    <w:next w:val="a"/>
    <w:qFormat/>
    <w:rsid w:val="00552F3C"/>
    <w:pPr>
      <w:widowControl w:val="0"/>
      <w:autoSpaceDE w:val="0"/>
      <w:autoSpaceDN w:val="0"/>
      <w:snapToGrid/>
      <w:spacing w:after="295"/>
    </w:pPr>
    <w:rPr>
      <w:rFonts w:ascii="Gill Sans" w:eastAsia="Gill Sans" w:hAnsi="Times New Roman" w:cs="Gill Sans"/>
      <w:sz w:val="24"/>
      <w:szCs w:val="24"/>
    </w:rPr>
  </w:style>
  <w:style w:type="paragraph" w:customStyle="1" w:styleId="CM12">
    <w:name w:val="CM12"/>
    <w:basedOn w:val="a"/>
    <w:next w:val="a"/>
    <w:qFormat/>
    <w:rsid w:val="00552F3C"/>
    <w:pPr>
      <w:widowControl w:val="0"/>
      <w:autoSpaceDE w:val="0"/>
      <w:autoSpaceDN w:val="0"/>
      <w:snapToGrid/>
      <w:spacing w:after="240"/>
    </w:pPr>
    <w:rPr>
      <w:rFonts w:ascii="Gill Sans" w:eastAsia="Gill Sans" w:hAnsi="Times New Roman" w:cs="Gill Sans"/>
      <w:sz w:val="24"/>
      <w:szCs w:val="24"/>
    </w:rPr>
  </w:style>
</w:styles>
</file>

<file path=word/webSettings.xml><?xml version="1.0" encoding="utf-8"?>
<w:webSettings xmlns:r="http://schemas.openxmlformats.org/officeDocument/2006/relationships" xmlns:w="http://schemas.openxmlformats.org/wordprocessingml/2006/main">
  <w:divs>
    <w:div w:id="535000098">
      <w:bodyDiv w:val="1"/>
      <w:marLeft w:val="0"/>
      <w:marRight w:val="0"/>
      <w:marTop w:val="0"/>
      <w:marBottom w:val="0"/>
      <w:divBdr>
        <w:top w:val="none" w:sz="0" w:space="0" w:color="auto"/>
        <w:left w:val="none" w:sz="0" w:space="0" w:color="auto"/>
        <w:bottom w:val="none" w:sz="0" w:space="0" w:color="auto"/>
        <w:right w:val="none" w:sz="0" w:space="0" w:color="auto"/>
      </w:divBdr>
      <w:divsChild>
        <w:div w:id="584267967">
          <w:marLeft w:val="11"/>
          <w:marRight w:val="0"/>
          <w:marTop w:val="55"/>
          <w:marBottom w:val="0"/>
          <w:divBdr>
            <w:top w:val="none" w:sz="0" w:space="0" w:color="auto"/>
            <w:left w:val="none" w:sz="0" w:space="0" w:color="auto"/>
            <w:bottom w:val="none" w:sz="0" w:space="0" w:color="auto"/>
            <w:right w:val="none" w:sz="0" w:space="0" w:color="auto"/>
          </w:divBdr>
        </w:div>
        <w:div w:id="184905787">
          <w:marLeft w:val="1"/>
          <w:marRight w:val="0"/>
          <w:marTop w:val="55"/>
          <w:marBottom w:val="0"/>
          <w:divBdr>
            <w:top w:val="none" w:sz="0" w:space="0" w:color="auto"/>
            <w:left w:val="none" w:sz="0" w:space="0" w:color="auto"/>
            <w:bottom w:val="none" w:sz="0" w:space="0" w:color="auto"/>
            <w:right w:val="none" w:sz="0" w:space="0" w:color="auto"/>
          </w:divBdr>
        </w:div>
        <w:div w:id="672998232">
          <w:marLeft w:val="26"/>
          <w:marRight w:val="0"/>
          <w:marTop w:val="50"/>
          <w:marBottom w:val="0"/>
          <w:divBdr>
            <w:top w:val="none" w:sz="0" w:space="0" w:color="auto"/>
            <w:left w:val="none" w:sz="0" w:space="0" w:color="auto"/>
            <w:bottom w:val="none" w:sz="0" w:space="0" w:color="auto"/>
            <w:right w:val="none" w:sz="0" w:space="0" w:color="auto"/>
          </w:divBdr>
        </w:div>
        <w:div w:id="1724714473">
          <w:marLeft w:val="14"/>
          <w:marRight w:val="0"/>
          <w:marTop w:val="0"/>
          <w:marBottom w:val="0"/>
          <w:divBdr>
            <w:top w:val="none" w:sz="0" w:space="0" w:color="auto"/>
            <w:left w:val="none" w:sz="0" w:space="0" w:color="auto"/>
            <w:bottom w:val="none" w:sz="0" w:space="0" w:color="auto"/>
            <w:right w:val="none" w:sz="0" w:space="0" w:color="auto"/>
          </w:divBdr>
        </w:div>
        <w:div w:id="714744365">
          <w:marLeft w:val="16"/>
          <w:marRight w:val="0"/>
          <w:marTop w:val="59"/>
          <w:marBottom w:val="0"/>
          <w:divBdr>
            <w:top w:val="none" w:sz="0" w:space="0" w:color="auto"/>
            <w:left w:val="none" w:sz="0" w:space="0" w:color="auto"/>
            <w:bottom w:val="none" w:sz="0" w:space="0" w:color="auto"/>
            <w:right w:val="none" w:sz="0" w:space="0" w:color="auto"/>
          </w:divBdr>
        </w:div>
        <w:div w:id="730464890">
          <w:marLeft w:val="11"/>
          <w:marRight w:val="0"/>
          <w:marTop w:val="59"/>
          <w:marBottom w:val="0"/>
          <w:divBdr>
            <w:top w:val="none" w:sz="0" w:space="0" w:color="auto"/>
            <w:left w:val="none" w:sz="0" w:space="0" w:color="auto"/>
            <w:bottom w:val="none" w:sz="0" w:space="0" w:color="auto"/>
            <w:right w:val="none" w:sz="0" w:space="0" w:color="auto"/>
          </w:divBdr>
        </w:div>
        <w:div w:id="336663985">
          <w:marLeft w:val="16"/>
          <w:marRight w:val="0"/>
          <w:marTop w:val="59"/>
          <w:marBottom w:val="0"/>
          <w:divBdr>
            <w:top w:val="none" w:sz="0" w:space="0" w:color="auto"/>
            <w:left w:val="none" w:sz="0" w:space="0" w:color="auto"/>
            <w:bottom w:val="none" w:sz="0" w:space="0" w:color="auto"/>
            <w:right w:val="none" w:sz="0" w:space="0" w:color="auto"/>
          </w:divBdr>
        </w:div>
        <w:div w:id="725880590">
          <w:marLeft w:val="408"/>
          <w:marRight w:val="0"/>
          <w:marTop w:val="50"/>
          <w:marBottom w:val="0"/>
          <w:divBdr>
            <w:top w:val="none" w:sz="0" w:space="0" w:color="auto"/>
            <w:left w:val="none" w:sz="0" w:space="0" w:color="auto"/>
            <w:bottom w:val="none" w:sz="0" w:space="0" w:color="auto"/>
            <w:right w:val="none" w:sz="0" w:space="0" w:color="auto"/>
          </w:divBdr>
        </w:div>
        <w:div w:id="246037173">
          <w:marLeft w:val="408"/>
          <w:marRight w:val="0"/>
          <w:marTop w:val="0"/>
          <w:marBottom w:val="0"/>
          <w:divBdr>
            <w:top w:val="none" w:sz="0" w:space="0" w:color="auto"/>
            <w:left w:val="none" w:sz="0" w:space="0" w:color="auto"/>
            <w:bottom w:val="none" w:sz="0" w:space="0" w:color="auto"/>
            <w:right w:val="none" w:sz="0" w:space="0" w:color="auto"/>
          </w:divBdr>
        </w:div>
        <w:div w:id="1132945675">
          <w:marLeft w:val="408"/>
          <w:marRight w:val="0"/>
          <w:marTop w:val="63"/>
          <w:marBottom w:val="0"/>
          <w:divBdr>
            <w:top w:val="none" w:sz="0" w:space="0" w:color="auto"/>
            <w:left w:val="none" w:sz="0" w:space="0" w:color="auto"/>
            <w:bottom w:val="none" w:sz="0" w:space="0" w:color="auto"/>
            <w:right w:val="none" w:sz="0" w:space="0" w:color="auto"/>
          </w:divBdr>
        </w:div>
        <w:div w:id="1963077887">
          <w:marLeft w:val="408"/>
          <w:marRight w:val="0"/>
          <w:marTop w:val="0"/>
          <w:marBottom w:val="0"/>
          <w:divBdr>
            <w:top w:val="none" w:sz="0" w:space="0" w:color="auto"/>
            <w:left w:val="none" w:sz="0" w:space="0" w:color="auto"/>
            <w:bottom w:val="none" w:sz="0" w:space="0" w:color="auto"/>
            <w:right w:val="none" w:sz="0" w:space="0" w:color="auto"/>
          </w:divBdr>
        </w:div>
        <w:div w:id="1305894646">
          <w:marLeft w:val="408"/>
          <w:marRight w:val="0"/>
          <w:marTop w:val="63"/>
          <w:marBottom w:val="0"/>
          <w:divBdr>
            <w:top w:val="none" w:sz="0" w:space="0" w:color="auto"/>
            <w:left w:val="none" w:sz="0" w:space="0" w:color="auto"/>
            <w:bottom w:val="none" w:sz="0" w:space="0" w:color="auto"/>
            <w:right w:val="none" w:sz="0" w:space="0" w:color="auto"/>
          </w:divBdr>
        </w:div>
        <w:div w:id="957831497">
          <w:marLeft w:val="17"/>
          <w:marRight w:val="0"/>
          <w:marTop w:val="50"/>
          <w:marBottom w:val="0"/>
          <w:divBdr>
            <w:top w:val="none" w:sz="0" w:space="0" w:color="auto"/>
            <w:left w:val="none" w:sz="0" w:space="0" w:color="auto"/>
            <w:bottom w:val="none" w:sz="0" w:space="0" w:color="auto"/>
            <w:right w:val="none" w:sz="0" w:space="0" w:color="auto"/>
          </w:divBdr>
        </w:div>
        <w:div w:id="1451238839">
          <w:marLeft w:val="4"/>
          <w:marRight w:val="0"/>
          <w:marTop w:val="0"/>
          <w:marBottom w:val="0"/>
          <w:divBdr>
            <w:top w:val="none" w:sz="0" w:space="0" w:color="auto"/>
            <w:left w:val="none" w:sz="0" w:space="0" w:color="auto"/>
            <w:bottom w:val="none" w:sz="0" w:space="0" w:color="auto"/>
            <w:right w:val="none" w:sz="0" w:space="0" w:color="auto"/>
          </w:divBdr>
        </w:div>
        <w:div w:id="1939558177">
          <w:marLeft w:val="6"/>
          <w:marRight w:val="0"/>
          <w:marTop w:val="59"/>
          <w:marBottom w:val="0"/>
          <w:divBdr>
            <w:top w:val="none" w:sz="0" w:space="0" w:color="auto"/>
            <w:left w:val="none" w:sz="0" w:space="0" w:color="auto"/>
            <w:bottom w:val="none" w:sz="0" w:space="0" w:color="auto"/>
            <w:right w:val="none" w:sz="0" w:space="0" w:color="auto"/>
          </w:divBdr>
        </w:div>
        <w:div w:id="1433937939">
          <w:marLeft w:val="1"/>
          <w:marRight w:val="0"/>
          <w:marTop w:val="59"/>
          <w:marBottom w:val="0"/>
          <w:divBdr>
            <w:top w:val="none" w:sz="0" w:space="0" w:color="auto"/>
            <w:left w:val="none" w:sz="0" w:space="0" w:color="auto"/>
            <w:bottom w:val="none" w:sz="0" w:space="0" w:color="auto"/>
            <w:right w:val="none" w:sz="0" w:space="0" w:color="auto"/>
          </w:divBdr>
        </w:div>
        <w:div w:id="11689998">
          <w:marLeft w:val="6"/>
          <w:marRight w:val="0"/>
          <w:marTop w:val="59"/>
          <w:marBottom w:val="0"/>
          <w:divBdr>
            <w:top w:val="none" w:sz="0" w:space="0" w:color="auto"/>
            <w:left w:val="none" w:sz="0" w:space="0" w:color="auto"/>
            <w:bottom w:val="none" w:sz="0" w:space="0" w:color="auto"/>
            <w:right w:val="none" w:sz="0" w:space="0" w:color="auto"/>
          </w:divBdr>
        </w:div>
        <w:div w:id="601306246">
          <w:marLeft w:val="391"/>
          <w:marRight w:val="0"/>
          <w:marTop w:val="50"/>
          <w:marBottom w:val="0"/>
          <w:divBdr>
            <w:top w:val="none" w:sz="0" w:space="0" w:color="auto"/>
            <w:left w:val="none" w:sz="0" w:space="0" w:color="auto"/>
            <w:bottom w:val="none" w:sz="0" w:space="0" w:color="auto"/>
            <w:right w:val="none" w:sz="0" w:space="0" w:color="auto"/>
          </w:divBdr>
        </w:div>
        <w:div w:id="492139898">
          <w:marLeft w:val="402"/>
          <w:marRight w:val="0"/>
          <w:marTop w:val="62"/>
          <w:marBottom w:val="0"/>
          <w:divBdr>
            <w:top w:val="none" w:sz="0" w:space="0" w:color="auto"/>
            <w:left w:val="none" w:sz="0" w:space="0" w:color="auto"/>
            <w:bottom w:val="none" w:sz="0" w:space="0" w:color="auto"/>
            <w:right w:val="none" w:sz="0" w:space="0" w:color="auto"/>
          </w:divBdr>
        </w:div>
        <w:div w:id="1887837277">
          <w:marLeft w:val="391"/>
          <w:marRight w:val="0"/>
          <w:marTop w:val="62"/>
          <w:marBottom w:val="0"/>
          <w:divBdr>
            <w:top w:val="none" w:sz="0" w:space="0" w:color="auto"/>
            <w:left w:val="none" w:sz="0" w:space="0" w:color="auto"/>
            <w:bottom w:val="none" w:sz="0" w:space="0" w:color="auto"/>
            <w:right w:val="none" w:sz="0" w:space="0" w:color="auto"/>
          </w:divBdr>
        </w:div>
        <w:div w:id="1041251362">
          <w:marLeft w:val="390"/>
          <w:marRight w:val="698"/>
          <w:marTop w:val="62"/>
          <w:marBottom w:val="0"/>
          <w:divBdr>
            <w:top w:val="none" w:sz="0" w:space="0" w:color="auto"/>
            <w:left w:val="none" w:sz="0" w:space="0" w:color="auto"/>
            <w:bottom w:val="none" w:sz="0" w:space="0" w:color="auto"/>
            <w:right w:val="none" w:sz="0" w:space="0" w:color="auto"/>
          </w:divBdr>
        </w:div>
        <w:div w:id="1896038658">
          <w:marLeft w:val="11"/>
          <w:marRight w:val="0"/>
          <w:marTop w:val="55"/>
          <w:marBottom w:val="0"/>
          <w:divBdr>
            <w:top w:val="none" w:sz="0" w:space="0" w:color="auto"/>
            <w:left w:val="none" w:sz="0" w:space="0" w:color="auto"/>
            <w:bottom w:val="none" w:sz="0" w:space="0" w:color="auto"/>
            <w:right w:val="none" w:sz="0" w:space="0" w:color="auto"/>
          </w:divBdr>
        </w:div>
        <w:div w:id="2051220474">
          <w:marLeft w:val="1"/>
          <w:marRight w:val="0"/>
          <w:marTop w:val="55"/>
          <w:marBottom w:val="0"/>
          <w:divBdr>
            <w:top w:val="none" w:sz="0" w:space="0" w:color="auto"/>
            <w:left w:val="none" w:sz="0" w:space="0" w:color="auto"/>
            <w:bottom w:val="none" w:sz="0" w:space="0" w:color="auto"/>
            <w:right w:val="none" w:sz="0" w:space="0" w:color="auto"/>
          </w:divBdr>
        </w:div>
        <w:div w:id="1213730778">
          <w:marLeft w:val="26"/>
          <w:marRight w:val="0"/>
          <w:marTop w:val="53"/>
          <w:marBottom w:val="0"/>
          <w:divBdr>
            <w:top w:val="none" w:sz="0" w:space="0" w:color="auto"/>
            <w:left w:val="none" w:sz="0" w:space="0" w:color="auto"/>
            <w:bottom w:val="none" w:sz="0" w:space="0" w:color="auto"/>
            <w:right w:val="none" w:sz="0" w:space="0" w:color="auto"/>
          </w:divBdr>
        </w:div>
        <w:div w:id="847863497">
          <w:marLeft w:val="14"/>
          <w:marRight w:val="0"/>
          <w:marTop w:val="0"/>
          <w:marBottom w:val="0"/>
          <w:divBdr>
            <w:top w:val="none" w:sz="0" w:space="0" w:color="auto"/>
            <w:left w:val="none" w:sz="0" w:space="0" w:color="auto"/>
            <w:bottom w:val="none" w:sz="0" w:space="0" w:color="auto"/>
            <w:right w:val="none" w:sz="0" w:space="0" w:color="auto"/>
          </w:divBdr>
        </w:div>
        <w:div w:id="1814174033">
          <w:marLeft w:val="16"/>
          <w:marRight w:val="0"/>
          <w:marTop w:val="59"/>
          <w:marBottom w:val="0"/>
          <w:divBdr>
            <w:top w:val="none" w:sz="0" w:space="0" w:color="auto"/>
            <w:left w:val="none" w:sz="0" w:space="0" w:color="auto"/>
            <w:bottom w:val="none" w:sz="0" w:space="0" w:color="auto"/>
            <w:right w:val="none" w:sz="0" w:space="0" w:color="auto"/>
          </w:divBdr>
        </w:div>
        <w:div w:id="1306206594">
          <w:marLeft w:val="11"/>
          <w:marRight w:val="0"/>
          <w:marTop w:val="59"/>
          <w:marBottom w:val="0"/>
          <w:divBdr>
            <w:top w:val="none" w:sz="0" w:space="0" w:color="auto"/>
            <w:left w:val="none" w:sz="0" w:space="0" w:color="auto"/>
            <w:bottom w:val="none" w:sz="0" w:space="0" w:color="auto"/>
            <w:right w:val="none" w:sz="0" w:space="0" w:color="auto"/>
          </w:divBdr>
        </w:div>
        <w:div w:id="403995873">
          <w:marLeft w:val="114"/>
          <w:marRight w:val="0"/>
          <w:marTop w:val="0"/>
          <w:marBottom w:val="0"/>
          <w:divBdr>
            <w:top w:val="none" w:sz="0" w:space="0" w:color="auto"/>
            <w:left w:val="none" w:sz="0" w:space="0" w:color="auto"/>
            <w:bottom w:val="none" w:sz="0" w:space="0" w:color="auto"/>
            <w:right w:val="none" w:sz="0" w:space="0" w:color="auto"/>
          </w:divBdr>
        </w:div>
        <w:div w:id="2040474170">
          <w:marLeft w:val="407"/>
          <w:marRight w:val="0"/>
          <w:marTop w:val="52"/>
          <w:marBottom w:val="0"/>
          <w:divBdr>
            <w:top w:val="none" w:sz="0" w:space="0" w:color="auto"/>
            <w:left w:val="none" w:sz="0" w:space="0" w:color="auto"/>
            <w:bottom w:val="none" w:sz="0" w:space="0" w:color="auto"/>
            <w:right w:val="none" w:sz="0" w:space="0" w:color="auto"/>
          </w:divBdr>
        </w:div>
        <w:div w:id="2116241328">
          <w:marLeft w:val="407"/>
          <w:marRight w:val="0"/>
          <w:marTop w:val="63"/>
          <w:marBottom w:val="0"/>
          <w:divBdr>
            <w:top w:val="none" w:sz="0" w:space="0" w:color="auto"/>
            <w:left w:val="none" w:sz="0" w:space="0" w:color="auto"/>
            <w:bottom w:val="none" w:sz="0" w:space="0" w:color="auto"/>
            <w:right w:val="none" w:sz="0" w:space="0" w:color="auto"/>
          </w:divBdr>
        </w:div>
        <w:div w:id="910046328">
          <w:marLeft w:val="411"/>
          <w:marRight w:val="0"/>
          <w:marTop w:val="1"/>
          <w:marBottom w:val="0"/>
          <w:divBdr>
            <w:top w:val="none" w:sz="0" w:space="0" w:color="auto"/>
            <w:left w:val="none" w:sz="0" w:space="0" w:color="auto"/>
            <w:bottom w:val="none" w:sz="0" w:space="0" w:color="auto"/>
            <w:right w:val="none" w:sz="0" w:space="0" w:color="auto"/>
          </w:divBdr>
        </w:div>
        <w:div w:id="167644578">
          <w:marLeft w:val="462"/>
          <w:marRight w:val="0"/>
          <w:marTop w:val="66"/>
          <w:marBottom w:val="0"/>
          <w:divBdr>
            <w:top w:val="none" w:sz="0" w:space="0" w:color="auto"/>
            <w:left w:val="none" w:sz="0" w:space="0" w:color="auto"/>
            <w:bottom w:val="none" w:sz="0" w:space="0" w:color="auto"/>
            <w:right w:val="none" w:sz="0" w:space="0" w:color="auto"/>
          </w:divBdr>
        </w:div>
        <w:div w:id="2025134861">
          <w:marLeft w:val="411"/>
          <w:marRight w:val="0"/>
          <w:marTop w:val="0"/>
          <w:marBottom w:val="0"/>
          <w:divBdr>
            <w:top w:val="none" w:sz="0" w:space="0" w:color="auto"/>
            <w:left w:val="none" w:sz="0" w:space="0" w:color="auto"/>
            <w:bottom w:val="none" w:sz="0" w:space="0" w:color="auto"/>
            <w:right w:val="none" w:sz="0" w:space="0" w:color="auto"/>
          </w:divBdr>
        </w:div>
        <w:div w:id="1379745799">
          <w:marLeft w:val="17"/>
          <w:marRight w:val="0"/>
          <w:marTop w:val="53"/>
          <w:marBottom w:val="0"/>
          <w:divBdr>
            <w:top w:val="none" w:sz="0" w:space="0" w:color="auto"/>
            <w:left w:val="none" w:sz="0" w:space="0" w:color="auto"/>
            <w:bottom w:val="none" w:sz="0" w:space="0" w:color="auto"/>
            <w:right w:val="none" w:sz="0" w:space="0" w:color="auto"/>
          </w:divBdr>
        </w:div>
        <w:div w:id="1516578549">
          <w:marLeft w:val="4"/>
          <w:marRight w:val="0"/>
          <w:marTop w:val="0"/>
          <w:marBottom w:val="0"/>
          <w:divBdr>
            <w:top w:val="none" w:sz="0" w:space="0" w:color="auto"/>
            <w:left w:val="none" w:sz="0" w:space="0" w:color="auto"/>
            <w:bottom w:val="none" w:sz="0" w:space="0" w:color="auto"/>
            <w:right w:val="none" w:sz="0" w:space="0" w:color="auto"/>
          </w:divBdr>
        </w:div>
        <w:div w:id="226916153">
          <w:marLeft w:val="6"/>
          <w:marRight w:val="0"/>
          <w:marTop w:val="59"/>
          <w:marBottom w:val="0"/>
          <w:divBdr>
            <w:top w:val="none" w:sz="0" w:space="0" w:color="auto"/>
            <w:left w:val="none" w:sz="0" w:space="0" w:color="auto"/>
            <w:bottom w:val="none" w:sz="0" w:space="0" w:color="auto"/>
            <w:right w:val="none" w:sz="0" w:space="0" w:color="auto"/>
          </w:divBdr>
        </w:div>
        <w:div w:id="1676422960">
          <w:marLeft w:val="1"/>
          <w:marRight w:val="0"/>
          <w:marTop w:val="59"/>
          <w:marBottom w:val="0"/>
          <w:divBdr>
            <w:top w:val="none" w:sz="0" w:space="0" w:color="auto"/>
            <w:left w:val="none" w:sz="0" w:space="0" w:color="auto"/>
            <w:bottom w:val="none" w:sz="0" w:space="0" w:color="auto"/>
            <w:right w:val="none" w:sz="0" w:space="0" w:color="auto"/>
          </w:divBdr>
        </w:div>
        <w:div w:id="1250891790">
          <w:marLeft w:val="6"/>
          <w:marRight w:val="0"/>
          <w:marTop w:val="59"/>
          <w:marBottom w:val="0"/>
          <w:divBdr>
            <w:top w:val="none" w:sz="0" w:space="0" w:color="auto"/>
            <w:left w:val="none" w:sz="0" w:space="0" w:color="auto"/>
            <w:bottom w:val="none" w:sz="0" w:space="0" w:color="auto"/>
            <w:right w:val="none" w:sz="0" w:space="0" w:color="auto"/>
          </w:divBdr>
        </w:div>
        <w:div w:id="1391881525">
          <w:marLeft w:val="463"/>
          <w:marRight w:val="0"/>
          <w:marTop w:val="53"/>
          <w:marBottom w:val="0"/>
          <w:divBdr>
            <w:top w:val="none" w:sz="0" w:space="0" w:color="auto"/>
            <w:left w:val="none" w:sz="0" w:space="0" w:color="auto"/>
            <w:bottom w:val="none" w:sz="0" w:space="0" w:color="auto"/>
            <w:right w:val="none" w:sz="0" w:space="0" w:color="auto"/>
          </w:divBdr>
        </w:div>
        <w:div w:id="852693455">
          <w:marLeft w:val="390"/>
          <w:marRight w:val="0"/>
          <w:marTop w:val="64"/>
          <w:marBottom w:val="0"/>
          <w:divBdr>
            <w:top w:val="none" w:sz="0" w:space="0" w:color="auto"/>
            <w:left w:val="none" w:sz="0" w:space="0" w:color="auto"/>
            <w:bottom w:val="none" w:sz="0" w:space="0" w:color="auto"/>
            <w:right w:val="none" w:sz="0" w:space="0" w:color="auto"/>
          </w:divBdr>
        </w:div>
        <w:div w:id="809396370">
          <w:marLeft w:val="390"/>
          <w:marRight w:val="0"/>
          <w:marTop w:val="0"/>
          <w:marBottom w:val="0"/>
          <w:divBdr>
            <w:top w:val="none" w:sz="0" w:space="0" w:color="auto"/>
            <w:left w:val="none" w:sz="0" w:space="0" w:color="auto"/>
            <w:bottom w:val="none" w:sz="0" w:space="0" w:color="auto"/>
            <w:right w:val="none" w:sz="0" w:space="0" w:color="auto"/>
          </w:divBdr>
        </w:div>
        <w:div w:id="1222403695">
          <w:marLeft w:val="391"/>
          <w:marRight w:val="0"/>
          <w:marTop w:val="62"/>
          <w:marBottom w:val="0"/>
          <w:divBdr>
            <w:top w:val="none" w:sz="0" w:space="0" w:color="auto"/>
            <w:left w:val="none" w:sz="0" w:space="0" w:color="auto"/>
            <w:bottom w:val="none" w:sz="0" w:space="0" w:color="auto"/>
            <w:right w:val="none" w:sz="0" w:space="0" w:color="auto"/>
          </w:divBdr>
        </w:div>
        <w:div w:id="1323893556">
          <w:marLeft w:val="478"/>
          <w:marRight w:val="0"/>
          <w:marTop w:val="64"/>
          <w:marBottom w:val="0"/>
          <w:divBdr>
            <w:top w:val="none" w:sz="0" w:space="0" w:color="auto"/>
            <w:left w:val="none" w:sz="0" w:space="0" w:color="auto"/>
            <w:bottom w:val="none" w:sz="0" w:space="0" w:color="auto"/>
            <w:right w:val="none" w:sz="0" w:space="0" w:color="auto"/>
          </w:divBdr>
        </w:div>
        <w:div w:id="1732270981">
          <w:marLeft w:val="11"/>
          <w:marRight w:val="0"/>
          <w:marTop w:val="59"/>
          <w:marBottom w:val="0"/>
          <w:divBdr>
            <w:top w:val="none" w:sz="0" w:space="0" w:color="auto"/>
            <w:left w:val="none" w:sz="0" w:space="0" w:color="auto"/>
            <w:bottom w:val="none" w:sz="0" w:space="0" w:color="auto"/>
            <w:right w:val="none" w:sz="0" w:space="0" w:color="auto"/>
          </w:divBdr>
        </w:div>
        <w:div w:id="821039940">
          <w:marLeft w:val="28"/>
          <w:marRight w:val="0"/>
          <w:marTop w:val="68"/>
          <w:marBottom w:val="0"/>
          <w:divBdr>
            <w:top w:val="none" w:sz="0" w:space="0" w:color="auto"/>
            <w:left w:val="none" w:sz="0" w:space="0" w:color="auto"/>
            <w:bottom w:val="none" w:sz="0" w:space="0" w:color="auto"/>
            <w:right w:val="none" w:sz="0" w:space="0" w:color="auto"/>
          </w:divBdr>
        </w:div>
        <w:div w:id="906962819">
          <w:marLeft w:val="15"/>
          <w:marRight w:val="0"/>
          <w:marTop w:val="62"/>
          <w:marBottom w:val="0"/>
          <w:divBdr>
            <w:top w:val="none" w:sz="0" w:space="0" w:color="auto"/>
            <w:left w:val="none" w:sz="0" w:space="0" w:color="auto"/>
            <w:bottom w:val="none" w:sz="0" w:space="0" w:color="auto"/>
            <w:right w:val="none" w:sz="0" w:space="0" w:color="auto"/>
          </w:divBdr>
        </w:div>
        <w:div w:id="1613711383">
          <w:marLeft w:val="16"/>
          <w:marRight w:val="0"/>
          <w:marTop w:val="61"/>
          <w:marBottom w:val="0"/>
          <w:divBdr>
            <w:top w:val="none" w:sz="0" w:space="0" w:color="auto"/>
            <w:left w:val="none" w:sz="0" w:space="0" w:color="auto"/>
            <w:bottom w:val="none" w:sz="0" w:space="0" w:color="auto"/>
            <w:right w:val="none" w:sz="0" w:space="0" w:color="auto"/>
          </w:divBdr>
        </w:div>
        <w:div w:id="780224776">
          <w:marLeft w:val="11"/>
          <w:marRight w:val="0"/>
          <w:marTop w:val="70"/>
          <w:marBottom w:val="0"/>
          <w:divBdr>
            <w:top w:val="none" w:sz="0" w:space="0" w:color="auto"/>
            <w:left w:val="none" w:sz="0" w:space="0" w:color="auto"/>
            <w:bottom w:val="none" w:sz="0" w:space="0" w:color="auto"/>
            <w:right w:val="none" w:sz="0" w:space="0" w:color="auto"/>
          </w:divBdr>
        </w:div>
        <w:div w:id="1305962931">
          <w:marLeft w:val="16"/>
          <w:marRight w:val="0"/>
          <w:marTop w:val="62"/>
          <w:marBottom w:val="0"/>
          <w:divBdr>
            <w:top w:val="none" w:sz="0" w:space="0" w:color="auto"/>
            <w:left w:val="none" w:sz="0" w:space="0" w:color="auto"/>
            <w:bottom w:val="none" w:sz="0" w:space="0" w:color="auto"/>
            <w:right w:val="none" w:sz="0" w:space="0" w:color="auto"/>
          </w:divBdr>
        </w:div>
        <w:div w:id="376399586">
          <w:marLeft w:val="1"/>
          <w:marRight w:val="0"/>
          <w:marTop w:val="59"/>
          <w:marBottom w:val="0"/>
          <w:divBdr>
            <w:top w:val="none" w:sz="0" w:space="0" w:color="auto"/>
            <w:left w:val="none" w:sz="0" w:space="0" w:color="auto"/>
            <w:bottom w:val="none" w:sz="0" w:space="0" w:color="auto"/>
            <w:right w:val="none" w:sz="0" w:space="0" w:color="auto"/>
          </w:divBdr>
        </w:div>
        <w:div w:id="458110223">
          <w:marLeft w:val="17"/>
          <w:marRight w:val="0"/>
          <w:marTop w:val="58"/>
          <w:marBottom w:val="0"/>
          <w:divBdr>
            <w:top w:val="none" w:sz="0" w:space="0" w:color="auto"/>
            <w:left w:val="none" w:sz="0" w:space="0" w:color="auto"/>
            <w:bottom w:val="none" w:sz="0" w:space="0" w:color="auto"/>
            <w:right w:val="none" w:sz="0" w:space="0" w:color="auto"/>
          </w:divBdr>
        </w:div>
        <w:div w:id="624196501">
          <w:marLeft w:val="4"/>
          <w:marRight w:val="0"/>
          <w:marTop w:val="0"/>
          <w:marBottom w:val="0"/>
          <w:divBdr>
            <w:top w:val="none" w:sz="0" w:space="0" w:color="auto"/>
            <w:left w:val="none" w:sz="0" w:space="0" w:color="auto"/>
            <w:bottom w:val="none" w:sz="0" w:space="0" w:color="auto"/>
            <w:right w:val="none" w:sz="0" w:space="0" w:color="auto"/>
          </w:divBdr>
        </w:div>
        <w:div w:id="887231002">
          <w:marLeft w:val="6"/>
          <w:marRight w:val="0"/>
          <w:marTop w:val="59"/>
          <w:marBottom w:val="0"/>
          <w:divBdr>
            <w:top w:val="none" w:sz="0" w:space="0" w:color="auto"/>
            <w:left w:val="none" w:sz="0" w:space="0" w:color="auto"/>
            <w:bottom w:val="none" w:sz="0" w:space="0" w:color="auto"/>
            <w:right w:val="none" w:sz="0" w:space="0" w:color="auto"/>
          </w:divBdr>
        </w:div>
        <w:div w:id="1999268067">
          <w:marLeft w:val="1"/>
          <w:marRight w:val="0"/>
          <w:marTop w:val="67"/>
          <w:marBottom w:val="0"/>
          <w:divBdr>
            <w:top w:val="none" w:sz="0" w:space="0" w:color="auto"/>
            <w:left w:val="none" w:sz="0" w:space="0" w:color="auto"/>
            <w:bottom w:val="none" w:sz="0" w:space="0" w:color="auto"/>
            <w:right w:val="none" w:sz="0" w:space="0" w:color="auto"/>
          </w:divBdr>
        </w:div>
        <w:div w:id="1877154982">
          <w:marLeft w:val="6"/>
          <w:marRight w:val="0"/>
          <w:marTop w:val="59"/>
          <w:marBottom w:val="0"/>
          <w:divBdr>
            <w:top w:val="none" w:sz="0" w:space="0" w:color="auto"/>
            <w:left w:val="none" w:sz="0" w:space="0" w:color="auto"/>
            <w:bottom w:val="none" w:sz="0" w:space="0" w:color="auto"/>
            <w:right w:val="none" w:sz="0" w:space="0" w:color="auto"/>
          </w:divBdr>
        </w:div>
        <w:div w:id="280183984">
          <w:marLeft w:val="390"/>
          <w:marRight w:val="0"/>
          <w:marTop w:val="58"/>
          <w:marBottom w:val="0"/>
          <w:divBdr>
            <w:top w:val="none" w:sz="0" w:space="0" w:color="auto"/>
            <w:left w:val="none" w:sz="0" w:space="0" w:color="auto"/>
            <w:bottom w:val="none" w:sz="0" w:space="0" w:color="auto"/>
            <w:right w:val="none" w:sz="0" w:space="0" w:color="auto"/>
          </w:divBdr>
        </w:div>
        <w:div w:id="845169365">
          <w:marLeft w:val="392"/>
          <w:marRight w:val="0"/>
          <w:marTop w:val="65"/>
          <w:marBottom w:val="0"/>
          <w:divBdr>
            <w:top w:val="none" w:sz="0" w:space="0" w:color="auto"/>
            <w:left w:val="none" w:sz="0" w:space="0" w:color="auto"/>
            <w:bottom w:val="none" w:sz="0" w:space="0" w:color="auto"/>
            <w:right w:val="none" w:sz="0" w:space="0" w:color="auto"/>
          </w:divBdr>
        </w:div>
        <w:div w:id="1970822568">
          <w:marLeft w:val="390"/>
          <w:marRight w:val="0"/>
          <w:marTop w:val="64"/>
          <w:marBottom w:val="0"/>
          <w:divBdr>
            <w:top w:val="none" w:sz="0" w:space="0" w:color="auto"/>
            <w:left w:val="none" w:sz="0" w:space="0" w:color="auto"/>
            <w:bottom w:val="none" w:sz="0" w:space="0" w:color="auto"/>
            <w:right w:val="none" w:sz="0" w:space="0" w:color="auto"/>
          </w:divBdr>
        </w:div>
        <w:div w:id="354694633">
          <w:marLeft w:val="416"/>
          <w:marRight w:val="0"/>
          <w:marTop w:val="0"/>
          <w:marBottom w:val="0"/>
          <w:divBdr>
            <w:top w:val="none" w:sz="0" w:space="0" w:color="auto"/>
            <w:left w:val="none" w:sz="0" w:space="0" w:color="auto"/>
            <w:bottom w:val="none" w:sz="0" w:space="0" w:color="auto"/>
            <w:right w:val="none" w:sz="0" w:space="0" w:color="auto"/>
          </w:divBdr>
        </w:div>
        <w:div w:id="1423336169">
          <w:marLeft w:val="356"/>
          <w:marRight w:val="0"/>
          <w:marTop w:val="62"/>
          <w:marBottom w:val="0"/>
          <w:divBdr>
            <w:top w:val="none" w:sz="0" w:space="0" w:color="auto"/>
            <w:left w:val="none" w:sz="0" w:space="0" w:color="auto"/>
            <w:bottom w:val="none" w:sz="0" w:space="0" w:color="auto"/>
            <w:right w:val="none" w:sz="0" w:space="0" w:color="auto"/>
          </w:divBdr>
        </w:div>
      </w:divsChild>
    </w:div>
    <w:div w:id="1230923655">
      <w:bodyDiv w:val="1"/>
      <w:marLeft w:val="0"/>
      <w:marRight w:val="0"/>
      <w:marTop w:val="0"/>
      <w:marBottom w:val="0"/>
      <w:divBdr>
        <w:top w:val="none" w:sz="0" w:space="0" w:color="auto"/>
        <w:left w:val="none" w:sz="0" w:space="0" w:color="auto"/>
        <w:bottom w:val="none" w:sz="0" w:space="0" w:color="auto"/>
        <w:right w:val="none" w:sz="0" w:space="0" w:color="auto"/>
      </w:divBdr>
    </w:div>
    <w:div w:id="2046636730">
      <w:bodyDiv w:val="1"/>
      <w:marLeft w:val="0"/>
      <w:marRight w:val="0"/>
      <w:marTop w:val="0"/>
      <w:marBottom w:val="0"/>
      <w:divBdr>
        <w:top w:val="none" w:sz="0" w:space="0" w:color="auto"/>
        <w:left w:val="none" w:sz="0" w:space="0" w:color="auto"/>
        <w:bottom w:val="none" w:sz="0" w:space="0" w:color="auto"/>
        <w:right w:val="none" w:sz="0" w:space="0" w:color="auto"/>
      </w:divBdr>
    </w:div>
    <w:div w:id="2054229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35ECE234-627A-49B7-AB6B-A37EEB353C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946</TotalTime>
  <Pages>5</Pages>
  <Words>705</Words>
  <Characters>4019</Characters>
  <Application>Microsoft Office Word</Application>
  <DocSecurity>0</DocSecurity>
  <Lines>33</Lines>
  <Paragraphs>9</Paragraphs>
  <ScaleCrop>false</ScaleCrop>
  <Company/>
  <LinksUpToDate>false</LinksUpToDate>
  <CharactersWithSpaces>4715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301</cp:revision>
  <dcterms:created xsi:type="dcterms:W3CDTF">2008-09-11T17:20:00Z</dcterms:created>
  <dcterms:modified xsi:type="dcterms:W3CDTF">2024-07-20T03:05:00Z</dcterms:modified>
</cp:coreProperties>
</file>